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EE5" w:rsidRPr="00123485" w:rsidRDefault="007C2EE5" w:rsidP="007C2EE5">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ROMANIA                                                                             Anexă la Dispoziția Nr.          /2020</w:t>
      </w:r>
    </w:p>
    <w:p w:rsidR="007C2EE5" w:rsidRPr="00123485" w:rsidRDefault="007C2EE5" w:rsidP="007C2EE5">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JUDEŢUL HARGHITA</w:t>
      </w:r>
      <w:r w:rsidRPr="00123485">
        <w:rPr>
          <w:rFonts w:asciiTheme="minorHAnsi" w:hAnsiTheme="minorHAnsi" w:cs="Calibri"/>
          <w:sz w:val="26"/>
          <w:szCs w:val="26"/>
        </w:rPr>
        <w:tab/>
      </w:r>
      <w:r>
        <w:rPr>
          <w:rFonts w:asciiTheme="minorHAnsi" w:hAnsiTheme="minorHAnsi" w:cs="Calibri"/>
          <w:sz w:val="26"/>
          <w:szCs w:val="26"/>
        </w:rPr>
        <w:tab/>
      </w:r>
      <w:r>
        <w:rPr>
          <w:rFonts w:asciiTheme="minorHAnsi" w:hAnsiTheme="minorHAnsi" w:cs="Calibri"/>
          <w:sz w:val="26"/>
          <w:szCs w:val="26"/>
        </w:rPr>
        <w:tab/>
        <w:t xml:space="preserve">                        privind </w:t>
      </w:r>
      <w:r w:rsidRPr="00123485">
        <w:rPr>
          <w:rFonts w:asciiTheme="minorHAnsi" w:hAnsiTheme="minorHAnsi" w:cs="Calibri"/>
          <w:sz w:val="26"/>
          <w:szCs w:val="26"/>
        </w:rPr>
        <w:t>convocarea ședinței ordinare</w:t>
      </w:r>
    </w:p>
    <w:p w:rsidR="00B35B91" w:rsidRPr="00123485" w:rsidRDefault="007C2EE5" w:rsidP="007C2EE5">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CONSILIUL JUDEŢEAN</w:t>
      </w:r>
      <w:r w:rsidRPr="00123485">
        <w:rPr>
          <w:rFonts w:asciiTheme="minorHAnsi" w:hAnsiTheme="minorHAnsi" w:cs="Calibri"/>
          <w:sz w:val="26"/>
          <w:szCs w:val="26"/>
        </w:rPr>
        <w:tab/>
      </w:r>
      <w:r w:rsidRPr="00123485">
        <w:rPr>
          <w:rFonts w:asciiTheme="minorHAnsi" w:hAnsiTheme="minorHAnsi" w:cs="Calibri"/>
          <w:sz w:val="26"/>
          <w:szCs w:val="26"/>
        </w:rPr>
        <w:tab/>
      </w:r>
      <w:r w:rsidRPr="00123485">
        <w:rPr>
          <w:rFonts w:asciiTheme="minorHAnsi" w:hAnsiTheme="minorHAnsi" w:cs="Calibri"/>
          <w:sz w:val="26"/>
          <w:szCs w:val="26"/>
        </w:rPr>
        <w:tab/>
        <w:t xml:space="preserve">                              a Consiliului Județean Harghita  </w:t>
      </w:r>
      <w:r w:rsidR="00B35B91" w:rsidRPr="00123485">
        <w:rPr>
          <w:rFonts w:asciiTheme="minorHAnsi" w:hAnsiTheme="minorHAnsi" w:cs="Calibri"/>
          <w:sz w:val="26"/>
          <w:szCs w:val="26"/>
        </w:rPr>
        <w:tab/>
      </w:r>
      <w:r w:rsidR="00B35B91" w:rsidRPr="00123485">
        <w:rPr>
          <w:rFonts w:asciiTheme="minorHAnsi" w:hAnsiTheme="minorHAnsi" w:cs="Calibri"/>
          <w:sz w:val="26"/>
          <w:szCs w:val="26"/>
        </w:rPr>
        <w:tab/>
      </w:r>
      <w:r w:rsidR="00B35B91" w:rsidRPr="00123485">
        <w:rPr>
          <w:rFonts w:asciiTheme="minorHAnsi" w:hAnsiTheme="minorHAnsi" w:cs="Calibri"/>
          <w:sz w:val="26"/>
          <w:szCs w:val="26"/>
        </w:rPr>
        <w:tab/>
        <w:t xml:space="preserve">                              </w:t>
      </w:r>
    </w:p>
    <w:p w:rsidR="00C01FA3" w:rsidRPr="00521F80" w:rsidRDefault="008D7B4E" w:rsidP="00C01FA3">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ab/>
      </w:r>
      <w:r w:rsidRPr="00123485">
        <w:rPr>
          <w:rFonts w:asciiTheme="minorHAnsi" w:hAnsiTheme="minorHAnsi" w:cs="Calibri"/>
          <w:sz w:val="26"/>
          <w:szCs w:val="26"/>
        </w:rPr>
        <w:tab/>
      </w:r>
      <w:r w:rsidRPr="00123485">
        <w:rPr>
          <w:rFonts w:asciiTheme="minorHAnsi" w:hAnsiTheme="minorHAnsi" w:cs="Calibri"/>
          <w:sz w:val="26"/>
          <w:szCs w:val="26"/>
        </w:rPr>
        <w:tab/>
      </w:r>
      <w:r w:rsidR="00521F80">
        <w:rPr>
          <w:rFonts w:asciiTheme="minorHAnsi" w:hAnsiTheme="minorHAnsi" w:cs="Calibri"/>
          <w:sz w:val="26"/>
          <w:szCs w:val="26"/>
        </w:rPr>
        <w:t xml:space="preserve">                               </w:t>
      </w:r>
      <w:r w:rsidR="00C01FA3" w:rsidRPr="00123485">
        <w:rPr>
          <w:rFonts w:asciiTheme="minorHAnsi" w:hAnsiTheme="minorHAnsi" w:cstheme="minorHAnsi"/>
          <w:sz w:val="26"/>
          <w:szCs w:val="26"/>
        </w:rPr>
        <w:t xml:space="preserve">               </w:t>
      </w:r>
    </w:p>
    <w:p w:rsidR="00CC73A6" w:rsidRPr="00123485" w:rsidRDefault="00CC73A6" w:rsidP="00C01FA3">
      <w:pPr>
        <w:spacing w:after="0" w:line="240" w:lineRule="auto"/>
        <w:contextualSpacing/>
        <w:jc w:val="both"/>
        <w:rPr>
          <w:rFonts w:asciiTheme="minorHAnsi" w:hAnsiTheme="minorHAnsi" w:cstheme="minorHAnsi"/>
          <w:sz w:val="26"/>
          <w:szCs w:val="26"/>
        </w:rPr>
      </w:pPr>
    </w:p>
    <w:p w:rsidR="001E007D" w:rsidRPr="00123485" w:rsidRDefault="00796F91" w:rsidP="00560D4F">
      <w:pPr>
        <w:spacing w:after="0" w:line="240" w:lineRule="auto"/>
        <w:contextualSpacing/>
        <w:jc w:val="both"/>
        <w:rPr>
          <w:rFonts w:asciiTheme="minorHAnsi" w:hAnsiTheme="minorHAnsi" w:cstheme="minorHAnsi"/>
          <w:sz w:val="26"/>
          <w:szCs w:val="26"/>
        </w:rPr>
      </w:pPr>
      <w:r w:rsidRPr="00123485">
        <w:rPr>
          <w:rFonts w:asciiTheme="minorHAnsi" w:hAnsiTheme="minorHAnsi" w:cstheme="minorHAnsi"/>
          <w:sz w:val="26"/>
          <w:szCs w:val="26"/>
        </w:rPr>
        <w:tab/>
      </w:r>
      <w:r w:rsidR="00D85317" w:rsidRPr="00123485">
        <w:rPr>
          <w:rFonts w:asciiTheme="minorHAnsi" w:hAnsiTheme="minorHAnsi" w:cstheme="minorHAnsi"/>
          <w:sz w:val="26"/>
          <w:szCs w:val="26"/>
        </w:rPr>
        <w:tab/>
      </w:r>
      <w:r w:rsidR="00D85317" w:rsidRPr="00123485">
        <w:rPr>
          <w:rFonts w:asciiTheme="minorHAnsi" w:hAnsiTheme="minorHAnsi" w:cstheme="minorHAnsi"/>
          <w:sz w:val="26"/>
          <w:szCs w:val="26"/>
        </w:rPr>
        <w:tab/>
        <w:t xml:space="preserve">                 </w:t>
      </w:r>
      <w:r w:rsidR="001E007D" w:rsidRPr="00123485">
        <w:rPr>
          <w:rFonts w:asciiTheme="minorHAnsi" w:hAnsiTheme="minorHAnsi" w:cstheme="minorHAnsi"/>
          <w:sz w:val="26"/>
          <w:szCs w:val="26"/>
        </w:rPr>
        <w:t>PROIECTUL ORDINII DE ZI</w:t>
      </w:r>
    </w:p>
    <w:p w:rsidR="000E3BBC" w:rsidRPr="00123485" w:rsidRDefault="000E3BBC" w:rsidP="004B10C2">
      <w:pPr>
        <w:spacing w:after="0" w:line="240" w:lineRule="auto"/>
        <w:contextualSpacing/>
        <w:jc w:val="center"/>
        <w:rPr>
          <w:rFonts w:asciiTheme="minorHAnsi" w:hAnsiTheme="minorHAnsi" w:cstheme="minorHAnsi"/>
          <w:sz w:val="26"/>
          <w:szCs w:val="26"/>
        </w:rPr>
      </w:pPr>
      <w:r w:rsidRPr="00123485">
        <w:rPr>
          <w:rFonts w:asciiTheme="minorHAnsi" w:hAnsiTheme="minorHAnsi" w:cstheme="minorHAnsi"/>
          <w:sz w:val="26"/>
          <w:szCs w:val="26"/>
        </w:rPr>
        <w:t>Proiectele de hotărâri care urmează să fie dezbătute şi supuse aprobării</w:t>
      </w:r>
    </w:p>
    <w:p w:rsidR="000E3BBC" w:rsidRPr="00123485" w:rsidRDefault="000E3BBC" w:rsidP="004B10C2">
      <w:pPr>
        <w:spacing w:after="0" w:line="240" w:lineRule="auto"/>
        <w:contextualSpacing/>
        <w:jc w:val="center"/>
        <w:rPr>
          <w:rFonts w:asciiTheme="minorHAnsi" w:hAnsiTheme="minorHAnsi" w:cstheme="minorHAnsi"/>
          <w:sz w:val="26"/>
          <w:szCs w:val="26"/>
        </w:rPr>
      </w:pPr>
      <w:r w:rsidRPr="00123485">
        <w:rPr>
          <w:rFonts w:asciiTheme="minorHAnsi" w:hAnsiTheme="minorHAnsi" w:cstheme="minorHAnsi"/>
          <w:sz w:val="26"/>
          <w:szCs w:val="26"/>
        </w:rPr>
        <w:t>în şedinţa ordinară a Consiliului Judeţean Harghita</w:t>
      </w:r>
    </w:p>
    <w:p w:rsidR="0036778C" w:rsidRPr="00123485" w:rsidRDefault="009433FA" w:rsidP="00D85317">
      <w:pPr>
        <w:spacing w:after="0" w:line="240" w:lineRule="auto"/>
        <w:contextualSpacing/>
        <w:jc w:val="center"/>
        <w:rPr>
          <w:rFonts w:asciiTheme="minorHAnsi" w:hAnsiTheme="minorHAnsi" w:cstheme="minorHAnsi"/>
          <w:sz w:val="26"/>
          <w:szCs w:val="26"/>
        </w:rPr>
      </w:pPr>
      <w:r w:rsidRPr="00123485">
        <w:rPr>
          <w:rFonts w:asciiTheme="minorHAnsi" w:hAnsiTheme="minorHAnsi" w:cstheme="minorHAnsi"/>
          <w:sz w:val="26"/>
          <w:szCs w:val="26"/>
        </w:rPr>
        <w:t xml:space="preserve">din data de </w:t>
      </w:r>
      <w:r w:rsidR="00DE5590">
        <w:rPr>
          <w:rFonts w:asciiTheme="minorHAnsi" w:hAnsiTheme="minorHAnsi" w:cstheme="minorHAnsi"/>
          <w:sz w:val="26"/>
          <w:szCs w:val="26"/>
        </w:rPr>
        <w:t>2</w:t>
      </w:r>
      <w:r w:rsidR="00BD1625">
        <w:rPr>
          <w:rFonts w:asciiTheme="minorHAnsi" w:hAnsiTheme="minorHAnsi" w:cstheme="minorHAnsi"/>
          <w:sz w:val="26"/>
          <w:szCs w:val="26"/>
        </w:rPr>
        <w:t>9</w:t>
      </w:r>
      <w:r w:rsidR="0097151D">
        <w:rPr>
          <w:rFonts w:asciiTheme="minorHAnsi" w:hAnsiTheme="minorHAnsi" w:cstheme="minorHAnsi"/>
          <w:sz w:val="26"/>
          <w:szCs w:val="26"/>
        </w:rPr>
        <w:t xml:space="preserve"> </w:t>
      </w:r>
      <w:r w:rsidR="003349B6">
        <w:rPr>
          <w:rFonts w:asciiTheme="minorHAnsi" w:hAnsiTheme="minorHAnsi" w:cstheme="minorHAnsi"/>
          <w:sz w:val="26"/>
          <w:szCs w:val="26"/>
        </w:rPr>
        <w:t>octo</w:t>
      </w:r>
      <w:r w:rsidR="00FB4632">
        <w:rPr>
          <w:rFonts w:asciiTheme="minorHAnsi" w:hAnsiTheme="minorHAnsi" w:cstheme="minorHAnsi"/>
          <w:sz w:val="26"/>
          <w:szCs w:val="26"/>
        </w:rPr>
        <w:t>mbrie</w:t>
      </w:r>
      <w:r w:rsidR="000E2C5C" w:rsidRPr="00123485">
        <w:rPr>
          <w:rFonts w:asciiTheme="minorHAnsi" w:hAnsiTheme="minorHAnsi" w:cstheme="minorHAnsi"/>
          <w:sz w:val="26"/>
          <w:szCs w:val="26"/>
        </w:rPr>
        <w:t xml:space="preserve"> 20</w:t>
      </w:r>
      <w:r w:rsidR="00373B22" w:rsidRPr="00123485">
        <w:rPr>
          <w:rFonts w:asciiTheme="minorHAnsi" w:hAnsiTheme="minorHAnsi" w:cstheme="minorHAnsi"/>
          <w:sz w:val="26"/>
          <w:szCs w:val="26"/>
        </w:rPr>
        <w:t>20</w:t>
      </w:r>
    </w:p>
    <w:p w:rsidR="00D03F99" w:rsidRDefault="00D03F99" w:rsidP="00D070B9">
      <w:pPr>
        <w:spacing w:after="0" w:line="240" w:lineRule="auto"/>
        <w:ind w:left="426" w:hanging="360"/>
        <w:contextualSpacing/>
        <w:jc w:val="both"/>
        <w:rPr>
          <w:rFonts w:asciiTheme="minorHAnsi" w:hAnsiTheme="minorHAnsi" w:cstheme="minorHAnsi"/>
          <w:sz w:val="26"/>
          <w:szCs w:val="26"/>
        </w:rPr>
      </w:pPr>
    </w:p>
    <w:p w:rsidR="00D618A0" w:rsidRDefault="00D618A0" w:rsidP="00D070B9">
      <w:pPr>
        <w:spacing w:after="0" w:line="240" w:lineRule="auto"/>
        <w:ind w:left="426" w:hanging="360"/>
        <w:contextualSpacing/>
        <w:jc w:val="both"/>
        <w:rPr>
          <w:rFonts w:asciiTheme="minorHAnsi" w:hAnsiTheme="minorHAnsi" w:cstheme="minorHAnsi"/>
          <w:sz w:val="26"/>
          <w:szCs w:val="26"/>
        </w:rPr>
      </w:pPr>
    </w:p>
    <w:p w:rsidR="00BD1625" w:rsidRDefault="00BD1625" w:rsidP="00BD1625">
      <w:pPr>
        <w:pStyle w:val="Listparagraf"/>
        <w:numPr>
          <w:ilvl w:val="0"/>
          <w:numId w:val="1"/>
        </w:numPr>
        <w:ind w:left="426"/>
        <w:contextualSpacing/>
        <w:jc w:val="both"/>
        <w:rPr>
          <w:rFonts w:cs="Calibri"/>
          <w:sz w:val="26"/>
          <w:szCs w:val="26"/>
        </w:rPr>
      </w:pPr>
      <w:r w:rsidRPr="007625A0">
        <w:rPr>
          <w:rFonts w:cs="Calibri"/>
          <w:sz w:val="26"/>
          <w:szCs w:val="26"/>
        </w:rPr>
        <w:t>Proces</w:t>
      </w:r>
      <w:r>
        <w:rPr>
          <w:rFonts w:cs="Calibri"/>
          <w:sz w:val="26"/>
          <w:szCs w:val="26"/>
        </w:rPr>
        <w:t>ul</w:t>
      </w:r>
      <w:r w:rsidRPr="007625A0">
        <w:rPr>
          <w:rFonts w:cs="Calibri"/>
          <w:sz w:val="26"/>
          <w:szCs w:val="26"/>
        </w:rPr>
        <w:t xml:space="preserve"> verbal al şedinţei </w:t>
      </w:r>
      <w:r>
        <w:rPr>
          <w:rFonts w:cs="Calibri"/>
          <w:sz w:val="26"/>
          <w:szCs w:val="26"/>
        </w:rPr>
        <w:t>extra</w:t>
      </w:r>
      <w:r w:rsidRPr="007625A0">
        <w:rPr>
          <w:rFonts w:cs="Calibri"/>
          <w:sz w:val="26"/>
          <w:szCs w:val="26"/>
        </w:rPr>
        <w:t>ordinare a Consiliului Judeţean Harghita din data de</w:t>
      </w:r>
      <w:r>
        <w:rPr>
          <w:rFonts w:cs="Calibri"/>
          <w:sz w:val="26"/>
          <w:szCs w:val="26"/>
        </w:rPr>
        <w:t xml:space="preserve"> </w:t>
      </w:r>
      <w:r>
        <w:rPr>
          <w:rFonts w:cs="Calibri"/>
          <w:sz w:val="26"/>
          <w:szCs w:val="26"/>
        </w:rPr>
        <w:t>10</w:t>
      </w:r>
      <w:r w:rsidRPr="007625A0">
        <w:rPr>
          <w:rFonts w:cs="Calibri"/>
          <w:sz w:val="26"/>
          <w:szCs w:val="26"/>
        </w:rPr>
        <w:t xml:space="preserve"> </w:t>
      </w:r>
      <w:r>
        <w:rPr>
          <w:rFonts w:cs="Calibri"/>
          <w:sz w:val="26"/>
          <w:szCs w:val="26"/>
        </w:rPr>
        <w:t>septembrie</w:t>
      </w:r>
      <w:r>
        <w:rPr>
          <w:rFonts w:cs="Calibri"/>
          <w:sz w:val="26"/>
          <w:szCs w:val="26"/>
        </w:rPr>
        <w:t xml:space="preserve"> </w:t>
      </w:r>
      <w:r w:rsidRPr="007625A0">
        <w:rPr>
          <w:rFonts w:cs="Calibri"/>
          <w:sz w:val="26"/>
          <w:szCs w:val="26"/>
        </w:rPr>
        <w:t>2020</w:t>
      </w:r>
    </w:p>
    <w:p w:rsidR="00BD1625" w:rsidRDefault="00BD1625" w:rsidP="00BD1625">
      <w:pPr>
        <w:pStyle w:val="Listparagraf"/>
        <w:ind w:left="426"/>
        <w:jc w:val="both"/>
        <w:rPr>
          <w:rFonts w:cstheme="minorHAnsi"/>
          <w:sz w:val="26"/>
          <w:szCs w:val="26"/>
        </w:rPr>
      </w:pPr>
      <w:r w:rsidRPr="00225D5E">
        <w:rPr>
          <w:rFonts w:cstheme="minorHAnsi"/>
          <w:sz w:val="26"/>
          <w:szCs w:val="26"/>
        </w:rPr>
        <w:t>Inițiator : Vágássy Alpár secretarul general al județului</w:t>
      </w:r>
    </w:p>
    <w:p w:rsidR="00BD1625" w:rsidRDefault="00BD1625" w:rsidP="00D070B9">
      <w:pPr>
        <w:spacing w:after="0" w:line="240" w:lineRule="auto"/>
        <w:ind w:left="426" w:hanging="360"/>
        <w:contextualSpacing/>
        <w:jc w:val="both"/>
        <w:rPr>
          <w:rFonts w:asciiTheme="minorHAnsi" w:hAnsiTheme="minorHAnsi" w:cstheme="minorHAnsi"/>
          <w:sz w:val="26"/>
          <w:szCs w:val="26"/>
        </w:rPr>
      </w:pPr>
    </w:p>
    <w:p w:rsidR="00BD1625" w:rsidRDefault="00BD1625" w:rsidP="00BD1625">
      <w:pPr>
        <w:pStyle w:val="Listparagraf"/>
        <w:numPr>
          <w:ilvl w:val="0"/>
          <w:numId w:val="1"/>
        </w:numPr>
        <w:ind w:left="426"/>
        <w:contextualSpacing/>
        <w:jc w:val="both"/>
        <w:rPr>
          <w:rFonts w:cs="Calibri"/>
          <w:sz w:val="26"/>
          <w:szCs w:val="26"/>
        </w:rPr>
      </w:pPr>
      <w:r w:rsidRPr="007625A0">
        <w:rPr>
          <w:rFonts w:cs="Calibri"/>
          <w:sz w:val="26"/>
          <w:szCs w:val="26"/>
        </w:rPr>
        <w:t>Proces</w:t>
      </w:r>
      <w:r>
        <w:rPr>
          <w:rFonts w:cs="Calibri"/>
          <w:sz w:val="26"/>
          <w:szCs w:val="26"/>
        </w:rPr>
        <w:t>ul</w:t>
      </w:r>
      <w:r w:rsidRPr="007625A0">
        <w:rPr>
          <w:rFonts w:cs="Calibri"/>
          <w:sz w:val="26"/>
          <w:szCs w:val="26"/>
        </w:rPr>
        <w:t xml:space="preserve"> verbal al şedinţei </w:t>
      </w:r>
      <w:r>
        <w:rPr>
          <w:rFonts w:cs="Calibri"/>
          <w:sz w:val="26"/>
          <w:szCs w:val="26"/>
        </w:rPr>
        <w:t>extra</w:t>
      </w:r>
      <w:r w:rsidRPr="007625A0">
        <w:rPr>
          <w:rFonts w:cs="Calibri"/>
          <w:sz w:val="26"/>
          <w:szCs w:val="26"/>
        </w:rPr>
        <w:t>ordinare a Consiliului Judeţean Harghita din data de</w:t>
      </w:r>
      <w:r>
        <w:rPr>
          <w:rFonts w:cs="Calibri"/>
          <w:sz w:val="26"/>
          <w:szCs w:val="26"/>
        </w:rPr>
        <w:t xml:space="preserve"> </w:t>
      </w:r>
      <w:r>
        <w:rPr>
          <w:rFonts w:cs="Calibri"/>
          <w:sz w:val="26"/>
          <w:szCs w:val="26"/>
        </w:rPr>
        <w:t>21</w:t>
      </w:r>
      <w:r w:rsidRPr="007625A0">
        <w:rPr>
          <w:rFonts w:cs="Calibri"/>
          <w:sz w:val="26"/>
          <w:szCs w:val="26"/>
        </w:rPr>
        <w:t xml:space="preserve"> </w:t>
      </w:r>
      <w:r>
        <w:rPr>
          <w:rFonts w:cs="Calibri"/>
          <w:sz w:val="26"/>
          <w:szCs w:val="26"/>
        </w:rPr>
        <w:t xml:space="preserve">septembrie </w:t>
      </w:r>
      <w:r w:rsidRPr="007625A0">
        <w:rPr>
          <w:rFonts w:cs="Calibri"/>
          <w:sz w:val="26"/>
          <w:szCs w:val="26"/>
        </w:rPr>
        <w:t>2020</w:t>
      </w:r>
    </w:p>
    <w:p w:rsidR="00BD1625" w:rsidRDefault="00BD1625" w:rsidP="00BD1625">
      <w:pPr>
        <w:pStyle w:val="Listparagraf"/>
        <w:ind w:left="426"/>
        <w:jc w:val="both"/>
        <w:rPr>
          <w:rFonts w:cstheme="minorHAnsi"/>
          <w:sz w:val="26"/>
          <w:szCs w:val="26"/>
        </w:rPr>
      </w:pPr>
      <w:r w:rsidRPr="00225D5E">
        <w:rPr>
          <w:rFonts w:cstheme="minorHAnsi"/>
          <w:sz w:val="26"/>
          <w:szCs w:val="26"/>
        </w:rPr>
        <w:t>Inițiator : Vágássy Alpár secretarul general al județului</w:t>
      </w:r>
    </w:p>
    <w:p w:rsidR="00BD1625" w:rsidRDefault="00BD1625" w:rsidP="00D070B9">
      <w:pPr>
        <w:spacing w:after="0" w:line="240" w:lineRule="auto"/>
        <w:ind w:left="426" w:hanging="360"/>
        <w:contextualSpacing/>
        <w:jc w:val="both"/>
        <w:rPr>
          <w:rFonts w:asciiTheme="minorHAnsi" w:hAnsiTheme="minorHAnsi" w:cstheme="minorHAnsi"/>
          <w:sz w:val="26"/>
          <w:szCs w:val="26"/>
        </w:rPr>
      </w:pPr>
    </w:p>
    <w:p w:rsidR="00BD1625" w:rsidRDefault="00BD1625" w:rsidP="00BD1625">
      <w:pPr>
        <w:pStyle w:val="Listparagraf"/>
        <w:numPr>
          <w:ilvl w:val="0"/>
          <w:numId w:val="1"/>
        </w:numPr>
        <w:ind w:left="426"/>
        <w:contextualSpacing/>
        <w:jc w:val="both"/>
        <w:rPr>
          <w:rFonts w:cs="Calibri"/>
          <w:sz w:val="26"/>
          <w:szCs w:val="26"/>
        </w:rPr>
      </w:pPr>
      <w:r w:rsidRPr="007625A0">
        <w:rPr>
          <w:rFonts w:cs="Calibri"/>
          <w:sz w:val="26"/>
          <w:szCs w:val="26"/>
        </w:rPr>
        <w:t>Proces</w:t>
      </w:r>
      <w:r>
        <w:rPr>
          <w:rFonts w:cs="Calibri"/>
          <w:sz w:val="26"/>
          <w:szCs w:val="26"/>
        </w:rPr>
        <w:t>ul</w:t>
      </w:r>
      <w:r w:rsidRPr="007625A0">
        <w:rPr>
          <w:rFonts w:cs="Calibri"/>
          <w:sz w:val="26"/>
          <w:szCs w:val="26"/>
        </w:rPr>
        <w:t xml:space="preserve"> verbal al şedinţei ordinare a Consiliului Judeţean Harghita din data de</w:t>
      </w:r>
      <w:r>
        <w:rPr>
          <w:rFonts w:cs="Calibri"/>
          <w:sz w:val="26"/>
          <w:szCs w:val="26"/>
        </w:rPr>
        <w:t xml:space="preserve"> 2</w:t>
      </w:r>
      <w:r>
        <w:rPr>
          <w:rFonts w:cs="Calibri"/>
          <w:sz w:val="26"/>
          <w:szCs w:val="26"/>
        </w:rPr>
        <w:t>3</w:t>
      </w:r>
      <w:r w:rsidRPr="007625A0">
        <w:rPr>
          <w:rFonts w:cs="Calibri"/>
          <w:sz w:val="26"/>
          <w:szCs w:val="26"/>
        </w:rPr>
        <w:t xml:space="preserve"> </w:t>
      </w:r>
      <w:r>
        <w:rPr>
          <w:rFonts w:cs="Calibri"/>
          <w:sz w:val="26"/>
          <w:szCs w:val="26"/>
        </w:rPr>
        <w:t xml:space="preserve">septembrie </w:t>
      </w:r>
      <w:r w:rsidRPr="007625A0">
        <w:rPr>
          <w:rFonts w:cs="Calibri"/>
          <w:sz w:val="26"/>
          <w:szCs w:val="26"/>
        </w:rPr>
        <w:t>2020</w:t>
      </w:r>
    </w:p>
    <w:p w:rsidR="00BD1625" w:rsidRDefault="00BD1625" w:rsidP="00BD1625">
      <w:pPr>
        <w:pStyle w:val="Listparagraf"/>
        <w:ind w:left="426"/>
        <w:jc w:val="both"/>
        <w:rPr>
          <w:rFonts w:cstheme="minorHAnsi"/>
          <w:sz w:val="26"/>
          <w:szCs w:val="26"/>
        </w:rPr>
      </w:pPr>
      <w:r w:rsidRPr="00225D5E">
        <w:rPr>
          <w:rFonts w:cstheme="minorHAnsi"/>
          <w:sz w:val="26"/>
          <w:szCs w:val="26"/>
        </w:rPr>
        <w:t>Inițiator : Vágássy Alpár secretarul general al județului</w:t>
      </w:r>
    </w:p>
    <w:p w:rsidR="00BD1625" w:rsidRDefault="00BD1625" w:rsidP="00D070B9">
      <w:pPr>
        <w:spacing w:after="0" w:line="240" w:lineRule="auto"/>
        <w:ind w:left="426" w:hanging="360"/>
        <w:contextualSpacing/>
        <w:jc w:val="both"/>
        <w:rPr>
          <w:rFonts w:asciiTheme="minorHAnsi" w:hAnsiTheme="minorHAnsi" w:cstheme="minorHAnsi"/>
          <w:sz w:val="26"/>
          <w:szCs w:val="26"/>
        </w:rPr>
      </w:pPr>
    </w:p>
    <w:p w:rsidR="00BD1625" w:rsidRDefault="00BD1625" w:rsidP="00BD1625">
      <w:pPr>
        <w:pStyle w:val="Listparagraf"/>
        <w:numPr>
          <w:ilvl w:val="0"/>
          <w:numId w:val="1"/>
        </w:numPr>
        <w:ind w:left="426"/>
        <w:contextualSpacing/>
        <w:jc w:val="both"/>
        <w:rPr>
          <w:rFonts w:cs="Calibri"/>
          <w:sz w:val="26"/>
          <w:szCs w:val="26"/>
        </w:rPr>
      </w:pPr>
      <w:r w:rsidRPr="007625A0">
        <w:rPr>
          <w:rFonts w:cs="Calibri"/>
          <w:sz w:val="26"/>
          <w:szCs w:val="26"/>
        </w:rPr>
        <w:t>Proces</w:t>
      </w:r>
      <w:r>
        <w:rPr>
          <w:rFonts w:cs="Calibri"/>
          <w:sz w:val="26"/>
          <w:szCs w:val="26"/>
        </w:rPr>
        <w:t>ul</w:t>
      </w:r>
      <w:r w:rsidRPr="007625A0">
        <w:rPr>
          <w:rFonts w:cs="Calibri"/>
          <w:sz w:val="26"/>
          <w:szCs w:val="26"/>
        </w:rPr>
        <w:t xml:space="preserve"> verbal al şedinţei </w:t>
      </w:r>
      <w:r>
        <w:rPr>
          <w:rFonts w:cs="Calibri"/>
          <w:sz w:val="26"/>
          <w:szCs w:val="26"/>
        </w:rPr>
        <w:t>extra</w:t>
      </w:r>
      <w:r w:rsidRPr="007625A0">
        <w:rPr>
          <w:rFonts w:cs="Calibri"/>
          <w:sz w:val="26"/>
          <w:szCs w:val="26"/>
        </w:rPr>
        <w:t>ordinare a Consiliului Judeţean Harghita din data de</w:t>
      </w:r>
      <w:r>
        <w:rPr>
          <w:rFonts w:cs="Calibri"/>
          <w:sz w:val="26"/>
          <w:szCs w:val="26"/>
        </w:rPr>
        <w:t xml:space="preserve"> 2</w:t>
      </w:r>
      <w:r>
        <w:rPr>
          <w:rFonts w:cs="Calibri"/>
          <w:sz w:val="26"/>
          <w:szCs w:val="26"/>
        </w:rPr>
        <w:t>9</w:t>
      </w:r>
      <w:r w:rsidRPr="007625A0">
        <w:rPr>
          <w:rFonts w:cs="Calibri"/>
          <w:sz w:val="26"/>
          <w:szCs w:val="26"/>
        </w:rPr>
        <w:t xml:space="preserve"> </w:t>
      </w:r>
      <w:r>
        <w:rPr>
          <w:rFonts w:cs="Calibri"/>
          <w:sz w:val="26"/>
          <w:szCs w:val="26"/>
        </w:rPr>
        <w:t xml:space="preserve">septembrie </w:t>
      </w:r>
      <w:r w:rsidRPr="007625A0">
        <w:rPr>
          <w:rFonts w:cs="Calibri"/>
          <w:sz w:val="26"/>
          <w:szCs w:val="26"/>
        </w:rPr>
        <w:t>2020</w:t>
      </w:r>
    </w:p>
    <w:p w:rsidR="00BD1625" w:rsidRDefault="00BD1625" w:rsidP="00BD1625">
      <w:pPr>
        <w:pStyle w:val="Listparagraf"/>
        <w:ind w:left="426"/>
        <w:jc w:val="both"/>
        <w:rPr>
          <w:rFonts w:cstheme="minorHAnsi"/>
          <w:sz w:val="26"/>
          <w:szCs w:val="26"/>
        </w:rPr>
      </w:pPr>
      <w:r w:rsidRPr="00225D5E">
        <w:rPr>
          <w:rFonts w:cstheme="minorHAnsi"/>
          <w:sz w:val="26"/>
          <w:szCs w:val="26"/>
        </w:rPr>
        <w:t>Inițiator : Vágássy Alpár secretarul general al județului</w:t>
      </w:r>
    </w:p>
    <w:p w:rsidR="00BD1625" w:rsidRDefault="00BD1625" w:rsidP="00BD1625">
      <w:pPr>
        <w:spacing w:after="0" w:line="240" w:lineRule="auto"/>
        <w:contextualSpacing/>
        <w:jc w:val="both"/>
        <w:rPr>
          <w:rFonts w:asciiTheme="minorHAnsi" w:hAnsiTheme="minorHAnsi" w:cstheme="minorHAnsi"/>
          <w:sz w:val="26"/>
          <w:szCs w:val="26"/>
        </w:rPr>
      </w:pPr>
    </w:p>
    <w:p w:rsidR="00BD1625" w:rsidRDefault="00BD1625" w:rsidP="00BD1625">
      <w:pPr>
        <w:pStyle w:val="Listparagraf"/>
        <w:numPr>
          <w:ilvl w:val="0"/>
          <w:numId w:val="1"/>
        </w:numPr>
        <w:ind w:left="426"/>
        <w:contextualSpacing/>
        <w:jc w:val="both"/>
        <w:rPr>
          <w:rFonts w:cs="Calibri"/>
          <w:sz w:val="26"/>
          <w:szCs w:val="26"/>
        </w:rPr>
      </w:pPr>
      <w:r w:rsidRPr="007625A0">
        <w:rPr>
          <w:rFonts w:cs="Calibri"/>
          <w:sz w:val="26"/>
          <w:szCs w:val="26"/>
        </w:rPr>
        <w:t>Proces</w:t>
      </w:r>
      <w:r>
        <w:rPr>
          <w:rFonts w:cs="Calibri"/>
          <w:sz w:val="26"/>
          <w:szCs w:val="26"/>
        </w:rPr>
        <w:t>ul</w:t>
      </w:r>
      <w:r w:rsidRPr="007625A0">
        <w:rPr>
          <w:rFonts w:cs="Calibri"/>
          <w:sz w:val="26"/>
          <w:szCs w:val="26"/>
        </w:rPr>
        <w:t xml:space="preserve"> verbal al şedinţei </w:t>
      </w:r>
      <w:r>
        <w:rPr>
          <w:rFonts w:cs="Calibri"/>
          <w:sz w:val="26"/>
          <w:szCs w:val="26"/>
        </w:rPr>
        <w:t>extra</w:t>
      </w:r>
      <w:r w:rsidRPr="007625A0">
        <w:rPr>
          <w:rFonts w:cs="Calibri"/>
          <w:sz w:val="26"/>
          <w:szCs w:val="26"/>
        </w:rPr>
        <w:t>ordinare a Consiliului Judeţean Harghita din data de</w:t>
      </w:r>
      <w:r>
        <w:rPr>
          <w:rFonts w:cs="Calibri"/>
          <w:sz w:val="26"/>
          <w:szCs w:val="26"/>
        </w:rPr>
        <w:t xml:space="preserve"> </w:t>
      </w:r>
      <w:r>
        <w:rPr>
          <w:rFonts w:cs="Calibri"/>
          <w:sz w:val="26"/>
          <w:szCs w:val="26"/>
        </w:rPr>
        <w:t>06</w:t>
      </w:r>
      <w:r w:rsidRPr="007625A0">
        <w:rPr>
          <w:rFonts w:cs="Calibri"/>
          <w:sz w:val="26"/>
          <w:szCs w:val="26"/>
        </w:rPr>
        <w:t xml:space="preserve"> </w:t>
      </w:r>
      <w:r>
        <w:rPr>
          <w:rFonts w:cs="Calibri"/>
          <w:sz w:val="26"/>
          <w:szCs w:val="26"/>
        </w:rPr>
        <w:t>octo</w:t>
      </w:r>
      <w:r>
        <w:rPr>
          <w:rFonts w:cs="Calibri"/>
          <w:sz w:val="26"/>
          <w:szCs w:val="26"/>
        </w:rPr>
        <w:t xml:space="preserve">mbrie </w:t>
      </w:r>
      <w:r w:rsidRPr="007625A0">
        <w:rPr>
          <w:rFonts w:cs="Calibri"/>
          <w:sz w:val="26"/>
          <w:szCs w:val="26"/>
        </w:rPr>
        <w:t>2020</w:t>
      </w:r>
    </w:p>
    <w:p w:rsidR="00BD1625" w:rsidRDefault="00BD1625" w:rsidP="00BD1625">
      <w:pPr>
        <w:pStyle w:val="Listparagraf"/>
        <w:ind w:left="426"/>
        <w:jc w:val="both"/>
        <w:rPr>
          <w:rFonts w:cstheme="minorHAnsi"/>
          <w:sz w:val="26"/>
          <w:szCs w:val="26"/>
        </w:rPr>
      </w:pPr>
      <w:r w:rsidRPr="00225D5E">
        <w:rPr>
          <w:rFonts w:cstheme="minorHAnsi"/>
          <w:sz w:val="26"/>
          <w:szCs w:val="26"/>
        </w:rPr>
        <w:t>Inițiator : Vágássy Alpár secretarul general al județului</w:t>
      </w:r>
    </w:p>
    <w:p w:rsidR="00BD1625" w:rsidRDefault="00BD1625" w:rsidP="00D070B9">
      <w:pPr>
        <w:spacing w:after="0" w:line="240" w:lineRule="auto"/>
        <w:ind w:left="426" w:hanging="360"/>
        <w:contextualSpacing/>
        <w:jc w:val="both"/>
        <w:rPr>
          <w:rFonts w:asciiTheme="minorHAnsi" w:hAnsiTheme="minorHAnsi" w:cstheme="minorHAnsi"/>
          <w:sz w:val="26"/>
          <w:szCs w:val="26"/>
        </w:rPr>
      </w:pPr>
    </w:p>
    <w:p w:rsidR="00BD1625" w:rsidRDefault="00BD1625" w:rsidP="00BD1625">
      <w:pPr>
        <w:pStyle w:val="Listparagraf"/>
        <w:numPr>
          <w:ilvl w:val="0"/>
          <w:numId w:val="1"/>
        </w:numPr>
        <w:ind w:left="426"/>
        <w:contextualSpacing/>
        <w:jc w:val="both"/>
        <w:rPr>
          <w:rFonts w:cs="Calibri"/>
          <w:sz w:val="26"/>
          <w:szCs w:val="26"/>
        </w:rPr>
      </w:pPr>
      <w:r w:rsidRPr="007625A0">
        <w:rPr>
          <w:rFonts w:cs="Calibri"/>
          <w:sz w:val="26"/>
          <w:szCs w:val="26"/>
        </w:rPr>
        <w:t>Proces</w:t>
      </w:r>
      <w:r>
        <w:rPr>
          <w:rFonts w:cs="Calibri"/>
          <w:sz w:val="26"/>
          <w:szCs w:val="26"/>
        </w:rPr>
        <w:t>ul</w:t>
      </w:r>
      <w:r w:rsidRPr="007625A0">
        <w:rPr>
          <w:rFonts w:cs="Calibri"/>
          <w:sz w:val="26"/>
          <w:szCs w:val="26"/>
        </w:rPr>
        <w:t xml:space="preserve"> verbal al şedinţei </w:t>
      </w:r>
      <w:r>
        <w:rPr>
          <w:rFonts w:cs="Calibri"/>
          <w:sz w:val="26"/>
          <w:szCs w:val="26"/>
        </w:rPr>
        <w:t>extra</w:t>
      </w:r>
      <w:r w:rsidRPr="007625A0">
        <w:rPr>
          <w:rFonts w:cs="Calibri"/>
          <w:sz w:val="26"/>
          <w:szCs w:val="26"/>
        </w:rPr>
        <w:t>ordinare a Consiliului Judeţean Harghita din data de</w:t>
      </w:r>
      <w:r>
        <w:rPr>
          <w:rFonts w:cs="Calibri"/>
          <w:sz w:val="26"/>
          <w:szCs w:val="26"/>
        </w:rPr>
        <w:t xml:space="preserve"> </w:t>
      </w:r>
      <w:r>
        <w:rPr>
          <w:rFonts w:cs="Calibri"/>
          <w:sz w:val="26"/>
          <w:szCs w:val="26"/>
        </w:rPr>
        <w:t>20</w:t>
      </w:r>
      <w:r w:rsidRPr="007625A0">
        <w:rPr>
          <w:rFonts w:cs="Calibri"/>
          <w:sz w:val="26"/>
          <w:szCs w:val="26"/>
        </w:rPr>
        <w:t xml:space="preserve"> </w:t>
      </w:r>
      <w:r>
        <w:rPr>
          <w:rFonts w:cs="Calibri"/>
          <w:sz w:val="26"/>
          <w:szCs w:val="26"/>
        </w:rPr>
        <w:t xml:space="preserve">octombrie </w:t>
      </w:r>
      <w:r w:rsidRPr="007625A0">
        <w:rPr>
          <w:rFonts w:cs="Calibri"/>
          <w:sz w:val="26"/>
          <w:szCs w:val="26"/>
        </w:rPr>
        <w:t>2020</w:t>
      </w:r>
    </w:p>
    <w:p w:rsidR="00BD1625" w:rsidRDefault="00BD1625" w:rsidP="00BD1625">
      <w:pPr>
        <w:pStyle w:val="Listparagraf"/>
        <w:ind w:left="426"/>
        <w:jc w:val="both"/>
        <w:rPr>
          <w:rFonts w:cstheme="minorHAnsi"/>
          <w:sz w:val="26"/>
          <w:szCs w:val="26"/>
        </w:rPr>
      </w:pPr>
      <w:r w:rsidRPr="00225D5E">
        <w:rPr>
          <w:rFonts w:cstheme="minorHAnsi"/>
          <w:sz w:val="26"/>
          <w:szCs w:val="26"/>
        </w:rPr>
        <w:t>Inițiator : Vágássy Alpár secretarul general al județului</w:t>
      </w:r>
    </w:p>
    <w:p w:rsidR="00BD1625" w:rsidRDefault="00BD1625" w:rsidP="00D070B9">
      <w:pPr>
        <w:spacing w:after="0" w:line="240" w:lineRule="auto"/>
        <w:ind w:left="426" w:hanging="360"/>
        <w:contextualSpacing/>
        <w:jc w:val="both"/>
        <w:rPr>
          <w:rFonts w:asciiTheme="minorHAnsi" w:hAnsiTheme="minorHAnsi" w:cstheme="minorHAnsi"/>
          <w:sz w:val="26"/>
          <w:szCs w:val="26"/>
        </w:rPr>
      </w:pPr>
    </w:p>
    <w:p w:rsidR="003349B6" w:rsidRPr="003349B6" w:rsidRDefault="002C12F7" w:rsidP="003349B6">
      <w:pPr>
        <w:pStyle w:val="Listparagraf"/>
        <w:numPr>
          <w:ilvl w:val="0"/>
          <w:numId w:val="1"/>
        </w:numPr>
        <w:ind w:left="426"/>
        <w:contextualSpacing/>
        <w:jc w:val="both"/>
        <w:rPr>
          <w:rFonts w:asciiTheme="minorHAnsi" w:hAnsiTheme="minorHAnsi" w:cstheme="minorHAnsi"/>
          <w:sz w:val="26"/>
          <w:szCs w:val="26"/>
        </w:rPr>
      </w:pPr>
      <w:r w:rsidRPr="003349B6">
        <w:rPr>
          <w:rFonts w:asciiTheme="minorHAnsi" w:hAnsiTheme="minorHAnsi" w:cstheme="minorHAnsi"/>
          <w:sz w:val="26"/>
          <w:szCs w:val="26"/>
        </w:rPr>
        <w:t xml:space="preserve">Proiect de hotărâre </w:t>
      </w:r>
      <w:r w:rsidR="003349B6" w:rsidRPr="003349B6">
        <w:rPr>
          <w:rFonts w:asciiTheme="minorHAnsi" w:eastAsia="Times New Roman" w:hAnsiTheme="minorHAnsi" w:cstheme="minorHAnsi"/>
          <w:bCs/>
          <w:sz w:val="26"/>
          <w:szCs w:val="26"/>
        </w:rPr>
        <w:t>privind  modificarea bugetului de venituri şi cheltuieli al judeţului Harghita pe anul 2020</w:t>
      </w:r>
    </w:p>
    <w:p w:rsidR="002C12F7" w:rsidRPr="003349B6" w:rsidRDefault="002C12F7" w:rsidP="003349B6">
      <w:pPr>
        <w:pStyle w:val="Listparagraf"/>
        <w:ind w:left="426"/>
        <w:contextualSpacing/>
        <w:jc w:val="both"/>
        <w:rPr>
          <w:rFonts w:asciiTheme="minorHAnsi" w:hAnsiTheme="minorHAnsi" w:cstheme="minorHAns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B35B91" w:rsidRDefault="00B35B91" w:rsidP="00771FE7">
      <w:pPr>
        <w:spacing w:after="0"/>
        <w:contextualSpacing/>
        <w:jc w:val="both"/>
        <w:rPr>
          <w:rFonts w:asciiTheme="minorHAnsi" w:hAnsiTheme="minorHAnsi" w:cstheme="minorHAnsi"/>
          <w:sz w:val="26"/>
          <w:szCs w:val="26"/>
        </w:rPr>
      </w:pPr>
    </w:p>
    <w:p w:rsidR="00AD4792" w:rsidRPr="002046E2" w:rsidRDefault="00AD4792" w:rsidP="00AD4792">
      <w:pPr>
        <w:pStyle w:val="Listparagraf"/>
        <w:numPr>
          <w:ilvl w:val="0"/>
          <w:numId w:val="1"/>
        </w:numPr>
        <w:ind w:left="426"/>
        <w:contextualSpacing/>
        <w:jc w:val="both"/>
        <w:rPr>
          <w:rFonts w:asciiTheme="minorHAnsi" w:eastAsia="Times New Roman" w:hAnsiTheme="minorHAnsi" w:cstheme="minorHAnsi"/>
          <w:bCs/>
          <w:sz w:val="26"/>
          <w:szCs w:val="26"/>
        </w:rPr>
      </w:pPr>
      <w:r w:rsidRPr="00123485">
        <w:rPr>
          <w:rFonts w:asciiTheme="minorHAnsi" w:hAnsiTheme="minorHAnsi" w:cstheme="minorHAnsi"/>
          <w:sz w:val="26"/>
          <w:szCs w:val="26"/>
        </w:rPr>
        <w:t xml:space="preserve">Proiect de hotărâre </w:t>
      </w:r>
      <w:r w:rsidRPr="002046E2">
        <w:rPr>
          <w:rFonts w:asciiTheme="minorHAnsi" w:eastAsia="Times New Roman" w:hAnsiTheme="minorHAnsi" w:cstheme="minorHAnsi"/>
          <w:bCs/>
          <w:sz w:val="26"/>
          <w:szCs w:val="26"/>
        </w:rPr>
        <w:t>privind aprobarea execuţiei bugetului de venituri şi cheltuieli al judeţului Harghita la 30</w:t>
      </w:r>
      <w:r>
        <w:rPr>
          <w:rFonts w:asciiTheme="minorHAnsi" w:eastAsia="Times New Roman" w:hAnsiTheme="minorHAnsi" w:cstheme="minorHAnsi"/>
          <w:bCs/>
          <w:sz w:val="26"/>
          <w:szCs w:val="26"/>
        </w:rPr>
        <w:t xml:space="preserve"> septembrie</w:t>
      </w:r>
      <w:r w:rsidRPr="002046E2">
        <w:rPr>
          <w:rFonts w:asciiTheme="minorHAnsi" w:eastAsia="Times New Roman" w:hAnsiTheme="minorHAnsi" w:cstheme="minorHAnsi"/>
          <w:bCs/>
          <w:sz w:val="26"/>
          <w:szCs w:val="26"/>
        </w:rPr>
        <w:t xml:space="preserve"> 2020</w:t>
      </w:r>
    </w:p>
    <w:p w:rsidR="00AD4792" w:rsidRPr="00123485" w:rsidRDefault="00AD4792" w:rsidP="00AD4792">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AD4792" w:rsidRDefault="00AD4792" w:rsidP="00771FE7">
      <w:pPr>
        <w:spacing w:after="0"/>
        <w:contextualSpacing/>
        <w:jc w:val="both"/>
        <w:rPr>
          <w:rFonts w:asciiTheme="minorHAnsi" w:hAnsiTheme="minorHAnsi" w:cstheme="minorHAnsi"/>
          <w:sz w:val="26"/>
          <w:szCs w:val="26"/>
        </w:rPr>
      </w:pPr>
    </w:p>
    <w:p w:rsidR="00DE5590" w:rsidRPr="00DE5590" w:rsidRDefault="00DE5590" w:rsidP="00DE5590">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lastRenderedPageBreak/>
        <w:t xml:space="preserve">Proiect de hotărâre </w:t>
      </w:r>
      <w:r w:rsidRPr="00DE5590">
        <w:rPr>
          <w:rFonts w:asciiTheme="minorHAnsi" w:eastAsia="Times New Roman" w:hAnsiTheme="minorHAnsi" w:cstheme="minorHAnsi"/>
          <w:bCs/>
          <w:sz w:val="26"/>
          <w:szCs w:val="26"/>
        </w:rPr>
        <w:t>privind modificarea Hotărârii nr. 154/2005 a Consiliului Județean Harghita, privind aprobarea reducerii aportului Consiliului Județean Harghita la capitalul social al</w:t>
      </w:r>
      <w:r>
        <w:rPr>
          <w:rFonts w:asciiTheme="minorHAnsi" w:eastAsia="Times New Roman" w:hAnsiTheme="minorHAnsi" w:cstheme="minorHAnsi"/>
          <w:bCs/>
          <w:sz w:val="26"/>
          <w:szCs w:val="26"/>
        </w:rPr>
        <w:t xml:space="preserve"> </w:t>
      </w:r>
      <w:r w:rsidRPr="00DE5590">
        <w:rPr>
          <w:rFonts w:asciiTheme="minorHAnsi" w:eastAsia="Times New Roman" w:hAnsiTheme="minorHAnsi" w:cstheme="minorHAnsi"/>
          <w:bCs/>
          <w:sz w:val="26"/>
          <w:szCs w:val="26"/>
        </w:rPr>
        <w:t>S.C. HARGITA GAZ S.A. cu modificările și completările ulterioare</w:t>
      </w:r>
    </w:p>
    <w:p w:rsidR="00DE5590" w:rsidRPr="003349B6" w:rsidRDefault="00DE5590" w:rsidP="00DE5590">
      <w:pPr>
        <w:pStyle w:val="Listparagraf"/>
        <w:ind w:left="426"/>
        <w:contextualSpacing/>
        <w:jc w:val="both"/>
        <w:rPr>
          <w:rFonts w:asciiTheme="minorHAnsi" w:hAnsiTheme="minorHAnsi" w:cstheme="minorHAns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B73280" w:rsidRDefault="00B73280" w:rsidP="00771FE7">
      <w:pPr>
        <w:spacing w:after="0"/>
        <w:contextualSpacing/>
        <w:jc w:val="both"/>
        <w:rPr>
          <w:rFonts w:asciiTheme="minorHAnsi" w:hAnsiTheme="minorHAnsi" w:cstheme="minorHAnsi"/>
          <w:sz w:val="26"/>
          <w:szCs w:val="26"/>
        </w:rPr>
      </w:pPr>
    </w:p>
    <w:p w:rsidR="00DE5590" w:rsidRPr="00DE5590" w:rsidRDefault="00DE5590" w:rsidP="00DE5590">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DE5590">
        <w:rPr>
          <w:rFonts w:asciiTheme="minorHAnsi" w:eastAsia="Times New Roman" w:hAnsiTheme="minorHAnsi" w:cstheme="minorHAnsi"/>
          <w:bCs/>
          <w:sz w:val="26"/>
          <w:szCs w:val="26"/>
        </w:rPr>
        <w:t xml:space="preserve">privind însușirea cotizaţiei Consiliului Județean Harghita acordabil Asociaţiei </w:t>
      </w:r>
      <w:proofErr w:type="spellStart"/>
      <w:r w:rsidRPr="00DE5590">
        <w:rPr>
          <w:rFonts w:asciiTheme="minorHAnsi" w:eastAsia="Times New Roman" w:hAnsiTheme="minorHAnsi" w:cstheme="minorHAnsi"/>
          <w:bCs/>
          <w:sz w:val="26"/>
          <w:szCs w:val="26"/>
        </w:rPr>
        <w:t>Microregională</w:t>
      </w:r>
      <w:proofErr w:type="spellEnd"/>
      <w:r w:rsidRPr="00DE5590">
        <w:rPr>
          <w:rFonts w:asciiTheme="minorHAnsi" w:eastAsia="Times New Roman" w:hAnsiTheme="minorHAnsi" w:cstheme="minorHAnsi"/>
          <w:bCs/>
          <w:sz w:val="26"/>
          <w:szCs w:val="26"/>
        </w:rPr>
        <w:t xml:space="preserve"> </w:t>
      </w:r>
      <w:proofErr w:type="spellStart"/>
      <w:r w:rsidRPr="00DE5590">
        <w:rPr>
          <w:rFonts w:asciiTheme="minorHAnsi" w:eastAsia="Times New Roman" w:hAnsiTheme="minorHAnsi" w:cstheme="minorHAnsi"/>
          <w:bCs/>
          <w:sz w:val="26"/>
          <w:szCs w:val="26"/>
        </w:rPr>
        <w:t>Sóvidék</w:t>
      </w:r>
      <w:proofErr w:type="spellEnd"/>
      <w:r w:rsidRPr="00DE5590">
        <w:rPr>
          <w:rFonts w:asciiTheme="minorHAnsi" w:eastAsia="Times New Roman" w:hAnsiTheme="minorHAnsi" w:cstheme="minorHAnsi"/>
          <w:bCs/>
          <w:sz w:val="26"/>
          <w:szCs w:val="26"/>
        </w:rPr>
        <w:t>, pe anul 2020</w:t>
      </w:r>
    </w:p>
    <w:p w:rsidR="00DE5590" w:rsidRPr="003349B6" w:rsidRDefault="00DE5590" w:rsidP="00DE5590">
      <w:pPr>
        <w:pStyle w:val="Listparagraf"/>
        <w:ind w:left="426"/>
        <w:contextualSpacing/>
        <w:jc w:val="both"/>
        <w:rPr>
          <w:rFonts w:asciiTheme="minorHAnsi" w:hAnsiTheme="minorHAnsi" w:cstheme="minorHAnsi"/>
          <w:sz w:val="26"/>
          <w:szCs w:val="26"/>
        </w:rPr>
      </w:pPr>
      <w:r w:rsidRPr="003349B6">
        <w:rPr>
          <w:rFonts w:asciiTheme="minorHAnsi" w:hAnsiTheme="minorHAnsi" w:cstheme="minorHAnsi"/>
          <w:i/>
          <w:sz w:val="26"/>
          <w:szCs w:val="26"/>
        </w:rPr>
        <w:t xml:space="preserve">Inițiator : </w:t>
      </w:r>
      <w:proofErr w:type="spellStart"/>
      <w:r>
        <w:rPr>
          <w:rFonts w:asciiTheme="minorHAnsi" w:hAnsiTheme="minorHAnsi" w:cstheme="minorHAnsi"/>
          <w:i/>
          <w:sz w:val="26"/>
          <w:szCs w:val="26"/>
        </w:rPr>
        <w:t>Bír</w:t>
      </w:r>
      <w:proofErr w:type="spellEnd"/>
      <w:r>
        <w:rPr>
          <w:rFonts w:asciiTheme="minorHAnsi" w:hAnsiTheme="minorHAnsi" w:cstheme="minorHAnsi"/>
          <w:i/>
          <w:sz w:val="26"/>
          <w:szCs w:val="26"/>
          <w:lang w:val="hu-HU"/>
        </w:rPr>
        <w:t>ó</w:t>
      </w:r>
      <w:r w:rsidRPr="00DE5590">
        <w:rPr>
          <w:rFonts w:asciiTheme="minorHAnsi" w:hAnsiTheme="minorHAnsi" w:cstheme="minorHAnsi"/>
          <w:i/>
          <w:sz w:val="26"/>
          <w:szCs w:val="26"/>
        </w:rPr>
        <w:t xml:space="preserve"> Barna </w:t>
      </w:r>
      <w:proofErr w:type="spellStart"/>
      <w:r w:rsidRPr="00DE5590">
        <w:rPr>
          <w:rFonts w:asciiTheme="minorHAnsi" w:hAnsiTheme="minorHAnsi" w:cstheme="minorHAnsi"/>
          <w:i/>
          <w:sz w:val="26"/>
          <w:szCs w:val="26"/>
        </w:rPr>
        <w:t>Botond</w:t>
      </w:r>
      <w:proofErr w:type="spellEnd"/>
      <w:r>
        <w:rPr>
          <w:rFonts w:asciiTheme="minorHAnsi" w:hAnsiTheme="minorHAnsi" w:cstheme="minorHAnsi"/>
          <w:i/>
          <w:sz w:val="26"/>
          <w:szCs w:val="26"/>
        </w:rPr>
        <w:t xml:space="preserve"> vicepreședinte</w:t>
      </w:r>
    </w:p>
    <w:p w:rsidR="00793D8C" w:rsidRDefault="00793D8C" w:rsidP="00771FE7">
      <w:pPr>
        <w:spacing w:after="0"/>
        <w:contextualSpacing/>
        <w:jc w:val="both"/>
        <w:rPr>
          <w:rFonts w:asciiTheme="minorHAnsi" w:hAnsiTheme="minorHAnsi" w:cstheme="minorHAnsi"/>
          <w:sz w:val="26"/>
          <w:szCs w:val="26"/>
        </w:rPr>
      </w:pPr>
    </w:p>
    <w:p w:rsidR="00DE5590" w:rsidRPr="00DE5590" w:rsidRDefault="00DE5590" w:rsidP="00DE5590">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DE5590">
        <w:rPr>
          <w:rFonts w:asciiTheme="minorHAnsi" w:eastAsia="Times New Roman" w:hAnsiTheme="minorHAnsi" w:cstheme="minorHAnsi"/>
          <w:bCs/>
          <w:sz w:val="26"/>
          <w:szCs w:val="26"/>
        </w:rPr>
        <w:t>privind aprobarea listei nominale cu persoanele care sunt propuse de a beneficia de stimulent financiar în luna octombrie 2020 din cadrul Spitalului Județean de Urgență Miercurea Ciuc</w:t>
      </w:r>
    </w:p>
    <w:p w:rsidR="00DE5590" w:rsidRPr="003349B6" w:rsidRDefault="00DE5590" w:rsidP="00DE5590">
      <w:pPr>
        <w:pStyle w:val="Listparagraf"/>
        <w:ind w:left="426"/>
        <w:contextualSpacing/>
        <w:jc w:val="both"/>
        <w:rPr>
          <w:rFonts w:asciiTheme="minorHAnsi" w:hAnsiTheme="minorHAnsi" w:cstheme="minorHAns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793D8C" w:rsidRDefault="00793D8C" w:rsidP="00771FE7">
      <w:pPr>
        <w:spacing w:after="0"/>
        <w:contextualSpacing/>
        <w:jc w:val="both"/>
        <w:rPr>
          <w:rFonts w:asciiTheme="minorHAnsi" w:hAnsiTheme="minorHAnsi" w:cstheme="minorHAnsi"/>
          <w:sz w:val="26"/>
          <w:szCs w:val="26"/>
        </w:rPr>
      </w:pPr>
    </w:p>
    <w:p w:rsidR="00DE5590" w:rsidRPr="00DE5590" w:rsidRDefault="00DE5590" w:rsidP="00DE5590">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DE5590">
        <w:rPr>
          <w:rFonts w:asciiTheme="minorHAnsi" w:eastAsia="Times New Roman" w:hAnsiTheme="minorHAnsi" w:cstheme="minorHAnsi"/>
          <w:bCs/>
          <w:sz w:val="26"/>
          <w:szCs w:val="26"/>
        </w:rPr>
        <w:t>pentru rectificarea Hotărârii Consiliului Județean Harghita nr. 136/2020 privind declararea din bun de interes public județean în bun de interes public local al imobilului Vila nr. 24 situată în localitatea Băile Homorod și transmiterea acestuia din domeniul public al Județului Harghita în domeniul public al Orașului Vlăhița</w:t>
      </w:r>
    </w:p>
    <w:p w:rsidR="00DE5590" w:rsidRPr="003349B6" w:rsidRDefault="00DE5590" w:rsidP="00DE5590">
      <w:pPr>
        <w:pStyle w:val="Listparagraf"/>
        <w:ind w:left="426"/>
        <w:contextualSpacing/>
        <w:jc w:val="both"/>
        <w:rPr>
          <w:rFonts w:asciiTheme="minorHAnsi" w:hAnsiTheme="minorHAnsi" w:cstheme="minorHAns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793D8C" w:rsidRDefault="00793D8C" w:rsidP="00E941B6">
      <w:pPr>
        <w:ind w:firstLine="426"/>
        <w:contextualSpacing/>
        <w:jc w:val="both"/>
        <w:rPr>
          <w:rFonts w:asciiTheme="minorHAnsi" w:hAnsiTheme="minorHAnsi" w:cstheme="minorHAnsi"/>
          <w:color w:val="000000" w:themeColor="text1"/>
          <w:sz w:val="26"/>
          <w:szCs w:val="26"/>
        </w:rPr>
      </w:pPr>
    </w:p>
    <w:p w:rsidR="00DE5590" w:rsidRPr="00DE5590" w:rsidRDefault="00DE5590" w:rsidP="00DE5590">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DE5590">
        <w:rPr>
          <w:rFonts w:asciiTheme="minorHAnsi" w:eastAsia="Times New Roman" w:hAnsiTheme="minorHAnsi" w:cstheme="minorHAnsi"/>
          <w:bCs/>
          <w:sz w:val="26"/>
          <w:szCs w:val="26"/>
        </w:rPr>
        <w:t>pentru rectificarea Hotărârii Consiliului Județean Harghita nr. 150/2020 privind declararea din bun de interes public județean în bun de interes public local al Sistemului de alimentare cu apă a localității Ditrău, comuna Ditrău, județul Harghita și transmiterea acestuia din domeniul public al Județului Harghita în domeniul public al Comunei Ditrău, Județul Harghita</w:t>
      </w:r>
    </w:p>
    <w:p w:rsidR="00793D8C" w:rsidRDefault="00DE5590" w:rsidP="00DE5590">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DE5590" w:rsidRPr="00DE5590" w:rsidRDefault="00DE5590" w:rsidP="00DE5590">
      <w:pPr>
        <w:pStyle w:val="Listparagraf"/>
        <w:ind w:left="426"/>
        <w:contextualSpacing/>
        <w:jc w:val="both"/>
        <w:rPr>
          <w:rFonts w:asciiTheme="minorHAnsi" w:hAnsiTheme="minorHAnsi" w:cstheme="minorHAnsi"/>
          <w:sz w:val="26"/>
          <w:szCs w:val="26"/>
        </w:rPr>
      </w:pPr>
    </w:p>
    <w:p w:rsidR="00DE5590" w:rsidRPr="00DE5590" w:rsidRDefault="00DE5590" w:rsidP="00C34120">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00C34120" w:rsidRPr="00C34120">
        <w:rPr>
          <w:rFonts w:asciiTheme="minorHAnsi" w:eastAsia="Times New Roman" w:hAnsiTheme="minorHAnsi" w:cstheme="minorHAnsi"/>
          <w:bCs/>
          <w:sz w:val="26"/>
          <w:szCs w:val="26"/>
        </w:rPr>
        <w:t>privind prelungirea Contractului de administrare nr. 19144/2009 încheiat între Județul Harghita prin Consiliul Judeţean Harghita și Inspectoratul de Poliție Județean Harghita</w:t>
      </w:r>
    </w:p>
    <w:p w:rsidR="00DE5590" w:rsidRDefault="00DE5590" w:rsidP="00C34120">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C34120" w:rsidRDefault="00C34120" w:rsidP="00C34120">
      <w:pPr>
        <w:spacing w:after="0"/>
        <w:contextualSpacing/>
        <w:jc w:val="both"/>
        <w:rPr>
          <w:rFonts w:asciiTheme="minorHAnsi" w:hAnsiTheme="minorHAnsi" w:cstheme="minorHAnsi"/>
          <w:sz w:val="26"/>
          <w:szCs w:val="26"/>
        </w:rPr>
      </w:pPr>
    </w:p>
    <w:p w:rsidR="00C34120" w:rsidRPr="00440E16" w:rsidRDefault="00C34120" w:rsidP="00C34120">
      <w:pPr>
        <w:pStyle w:val="Listparagraf"/>
        <w:numPr>
          <w:ilvl w:val="0"/>
          <w:numId w:val="1"/>
        </w:numPr>
        <w:ind w:left="426"/>
        <w:contextualSpacing/>
        <w:jc w:val="both"/>
        <w:rPr>
          <w:rFonts w:asciiTheme="minorHAnsi" w:hAnsiTheme="minorHAnsi" w:cstheme="minorHAnsi"/>
          <w:sz w:val="26"/>
          <w:szCs w:val="26"/>
        </w:rPr>
      </w:pPr>
      <w:r w:rsidRPr="00440E16">
        <w:rPr>
          <w:rFonts w:asciiTheme="minorHAnsi" w:hAnsiTheme="minorHAnsi" w:cstheme="minorHAnsi"/>
          <w:sz w:val="26"/>
          <w:szCs w:val="26"/>
        </w:rPr>
        <w:t xml:space="preserve">Proiect de hotărâre </w:t>
      </w:r>
      <w:r w:rsidRPr="003349B6">
        <w:rPr>
          <w:rFonts w:asciiTheme="minorHAnsi" w:eastAsia="Times New Roman" w:hAnsiTheme="minorHAnsi" w:cstheme="minorHAnsi"/>
          <w:bCs/>
          <w:sz w:val="26"/>
          <w:szCs w:val="26"/>
        </w:rPr>
        <w:t>privind modificarea  Hotărârii Consiliului Judeţean Harghita nr. 160/2004 privind organizarea şi funcţionarea Direcţiei Generale de Asistenţă Socială şi Protecţia Copilului Harghita, cu modificările  şi completările ulterioare</w:t>
      </w:r>
    </w:p>
    <w:p w:rsidR="00C34120" w:rsidRDefault="00C34120" w:rsidP="00C34120">
      <w:pPr>
        <w:pStyle w:val="Listparagraf"/>
        <w:ind w:left="426"/>
        <w:contextualSpacing/>
        <w:jc w:val="both"/>
        <w:rPr>
          <w:rFonts w:asciiTheme="minorHAnsi" w:hAnsiTheme="minorHAnsi" w:cstheme="minorHAnsi"/>
          <w:i/>
          <w:sz w:val="26"/>
          <w:szCs w:val="26"/>
        </w:rPr>
      </w:pPr>
      <w:r w:rsidRPr="0097151D">
        <w:rPr>
          <w:rFonts w:asciiTheme="minorHAnsi" w:hAnsiTheme="minorHAnsi" w:cstheme="minorHAnsi"/>
          <w:i/>
          <w:sz w:val="26"/>
          <w:szCs w:val="26"/>
        </w:rPr>
        <w:t xml:space="preserve">Inițiator :  </w:t>
      </w:r>
      <w:r w:rsidRPr="0097151D">
        <w:rPr>
          <w:rFonts w:asciiTheme="minorHAnsi" w:hAnsiTheme="minorHAnsi" w:cstheme="minorHAnsi"/>
          <w:i/>
          <w:color w:val="000000" w:themeColor="text1"/>
          <w:sz w:val="26"/>
          <w:szCs w:val="26"/>
        </w:rPr>
        <w:t>vicepreşedinte</w:t>
      </w:r>
      <w:r w:rsidRPr="0097151D">
        <w:rPr>
          <w:rFonts w:asciiTheme="minorHAnsi" w:hAnsiTheme="minorHAnsi" w:cstheme="minorHAnsi"/>
          <w:i/>
          <w:sz w:val="26"/>
          <w:szCs w:val="26"/>
        </w:rPr>
        <w:t xml:space="preserve"> </w:t>
      </w:r>
      <w:proofErr w:type="spellStart"/>
      <w:r w:rsidRPr="0097151D">
        <w:rPr>
          <w:rFonts w:asciiTheme="minorHAnsi" w:hAnsiTheme="minorHAnsi" w:cstheme="minorHAnsi"/>
          <w:i/>
          <w:sz w:val="26"/>
          <w:szCs w:val="26"/>
        </w:rPr>
        <w:t>Bíró</w:t>
      </w:r>
      <w:proofErr w:type="spellEnd"/>
      <w:r w:rsidRPr="0097151D">
        <w:rPr>
          <w:rFonts w:asciiTheme="minorHAnsi" w:hAnsiTheme="minorHAnsi" w:cstheme="minorHAnsi"/>
          <w:i/>
          <w:sz w:val="26"/>
          <w:szCs w:val="26"/>
        </w:rPr>
        <w:t xml:space="preserve"> Barna </w:t>
      </w:r>
      <w:proofErr w:type="spellStart"/>
      <w:r w:rsidRPr="0097151D">
        <w:rPr>
          <w:rFonts w:asciiTheme="minorHAnsi" w:hAnsiTheme="minorHAnsi" w:cstheme="minorHAnsi"/>
          <w:i/>
          <w:sz w:val="26"/>
          <w:szCs w:val="26"/>
        </w:rPr>
        <w:t>Botond</w:t>
      </w:r>
      <w:proofErr w:type="spellEnd"/>
    </w:p>
    <w:p w:rsidR="00C34120" w:rsidRPr="0097151D" w:rsidRDefault="00C34120" w:rsidP="00C34120">
      <w:pPr>
        <w:pStyle w:val="Listparagraf"/>
        <w:ind w:left="426"/>
        <w:contextualSpacing/>
        <w:jc w:val="both"/>
        <w:rPr>
          <w:rFonts w:asciiTheme="minorHAnsi" w:hAnsiTheme="minorHAnsi" w:cstheme="minorHAnsi"/>
          <w:i/>
          <w:sz w:val="26"/>
          <w:szCs w:val="26"/>
        </w:rPr>
      </w:pPr>
    </w:p>
    <w:p w:rsidR="00C34120" w:rsidRPr="00DE5590" w:rsidRDefault="00C34120" w:rsidP="00C34120">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C34120">
        <w:rPr>
          <w:rFonts w:asciiTheme="minorHAnsi" w:eastAsia="Times New Roman" w:hAnsiTheme="minorHAnsi" w:cstheme="minorHAnsi"/>
          <w:bCs/>
          <w:sz w:val="26"/>
          <w:szCs w:val="26"/>
        </w:rPr>
        <w:t>privind aprobarea modificării Inventarului bunurilor imobile care aparţin domeniului privat al judeţului Harghita</w:t>
      </w:r>
    </w:p>
    <w:p w:rsidR="00C34120" w:rsidRDefault="00C34120" w:rsidP="00F53A36">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F53A36" w:rsidRDefault="00F53A36" w:rsidP="00F53A36">
      <w:pPr>
        <w:pStyle w:val="Listparagraf"/>
        <w:ind w:left="426"/>
        <w:contextualSpacing/>
        <w:jc w:val="both"/>
        <w:rPr>
          <w:rFonts w:asciiTheme="minorHAnsi" w:hAnsiTheme="minorHAnsi" w:cstheme="minorHAnsi"/>
          <w:i/>
          <w:sz w:val="26"/>
          <w:szCs w:val="26"/>
        </w:rPr>
      </w:pPr>
    </w:p>
    <w:p w:rsidR="00553971" w:rsidRPr="00F53A36" w:rsidRDefault="00553971" w:rsidP="00F53A36">
      <w:pPr>
        <w:pStyle w:val="Listparagraf"/>
        <w:ind w:left="426"/>
        <w:contextualSpacing/>
        <w:jc w:val="both"/>
        <w:rPr>
          <w:rFonts w:asciiTheme="minorHAnsi" w:hAnsiTheme="minorHAnsi" w:cstheme="minorHAnsi"/>
          <w:i/>
          <w:sz w:val="26"/>
          <w:szCs w:val="26"/>
        </w:rPr>
      </w:pPr>
      <w:bookmarkStart w:id="0" w:name="_GoBack"/>
      <w:bookmarkEnd w:id="0"/>
    </w:p>
    <w:p w:rsidR="00F53A36" w:rsidRPr="00DE5590" w:rsidRDefault="00F53A36" w:rsidP="00F53A36">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lastRenderedPageBreak/>
        <w:t xml:space="preserve">Proiect de hotărâre </w:t>
      </w:r>
      <w:r w:rsidRPr="00F53A36">
        <w:rPr>
          <w:rFonts w:asciiTheme="minorHAnsi" w:eastAsia="Times New Roman" w:hAnsiTheme="minorHAnsi" w:cstheme="minorHAnsi"/>
          <w:bCs/>
          <w:sz w:val="26"/>
          <w:szCs w:val="26"/>
        </w:rPr>
        <w:t>privind aprobarea Regulamentului de organizare și funcționare al Consiliului Județean Harghita</w:t>
      </w:r>
    </w:p>
    <w:p w:rsidR="00F53A36" w:rsidRDefault="00F53A36" w:rsidP="00F53A36">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F53A36" w:rsidRPr="00C34120" w:rsidRDefault="00F53A36" w:rsidP="00E941B6">
      <w:pPr>
        <w:ind w:firstLine="426"/>
        <w:contextualSpacing/>
        <w:jc w:val="both"/>
        <w:rPr>
          <w:rFonts w:asciiTheme="minorHAnsi" w:hAnsiTheme="minorHAnsi" w:cstheme="minorHAnsi"/>
          <w:color w:val="000000" w:themeColor="text1"/>
          <w:sz w:val="26"/>
          <w:szCs w:val="26"/>
          <w:lang w:val="en-US"/>
        </w:rPr>
      </w:pPr>
    </w:p>
    <w:p w:rsidR="00C34120" w:rsidRDefault="00C34120" w:rsidP="00E941B6">
      <w:pPr>
        <w:ind w:firstLine="426"/>
        <w:contextualSpacing/>
        <w:jc w:val="both"/>
        <w:rPr>
          <w:rFonts w:asciiTheme="minorHAnsi" w:hAnsiTheme="minorHAnsi" w:cstheme="minorHAnsi"/>
          <w:color w:val="000000" w:themeColor="text1"/>
          <w:sz w:val="26"/>
          <w:szCs w:val="26"/>
        </w:rPr>
      </w:pPr>
    </w:p>
    <w:p w:rsidR="00E941B6" w:rsidRPr="00123485" w:rsidRDefault="00E941B6" w:rsidP="00E941B6">
      <w:pPr>
        <w:ind w:firstLine="426"/>
        <w:contextualSpacing/>
        <w:jc w:val="both"/>
        <w:rPr>
          <w:rFonts w:asciiTheme="minorHAnsi" w:hAnsiTheme="minorHAnsi" w:cstheme="minorHAnsi"/>
          <w:color w:val="000000" w:themeColor="text1"/>
          <w:sz w:val="26"/>
          <w:szCs w:val="26"/>
        </w:rPr>
      </w:pPr>
      <w:r w:rsidRPr="00123485">
        <w:rPr>
          <w:rFonts w:asciiTheme="minorHAnsi" w:hAnsiTheme="minorHAnsi" w:cstheme="minorHAnsi"/>
          <w:color w:val="000000" w:themeColor="text1"/>
          <w:sz w:val="26"/>
          <w:szCs w:val="26"/>
        </w:rPr>
        <w:t>Diverse</w:t>
      </w:r>
    </w:p>
    <w:p w:rsidR="00F10990" w:rsidRDefault="00F10990" w:rsidP="003D5CCD">
      <w:pPr>
        <w:spacing w:after="0" w:line="240" w:lineRule="auto"/>
        <w:contextualSpacing/>
        <w:jc w:val="both"/>
        <w:rPr>
          <w:rFonts w:asciiTheme="minorHAnsi" w:hAnsiTheme="minorHAnsi" w:cstheme="minorHAnsi"/>
          <w:color w:val="000000" w:themeColor="text1"/>
          <w:sz w:val="26"/>
          <w:szCs w:val="26"/>
        </w:rPr>
      </w:pPr>
    </w:p>
    <w:p w:rsidR="00F10990" w:rsidRPr="00123485" w:rsidRDefault="00F10990" w:rsidP="003D5CCD">
      <w:pPr>
        <w:spacing w:after="0" w:line="240" w:lineRule="auto"/>
        <w:contextualSpacing/>
        <w:jc w:val="both"/>
        <w:rPr>
          <w:rFonts w:asciiTheme="minorHAnsi" w:hAnsiTheme="minorHAnsi" w:cstheme="minorHAnsi"/>
          <w:color w:val="000000" w:themeColor="text1"/>
          <w:sz w:val="26"/>
          <w:szCs w:val="26"/>
        </w:rPr>
      </w:pPr>
    </w:p>
    <w:p w:rsidR="00655B13" w:rsidRPr="00123485" w:rsidRDefault="00655B13" w:rsidP="00D070B9">
      <w:pPr>
        <w:spacing w:after="0" w:line="240" w:lineRule="auto"/>
        <w:ind w:left="426" w:hanging="360"/>
        <w:contextualSpacing/>
        <w:jc w:val="center"/>
        <w:rPr>
          <w:rFonts w:asciiTheme="minorHAnsi" w:hAnsiTheme="minorHAnsi" w:cstheme="minorHAnsi"/>
          <w:color w:val="000000" w:themeColor="text1"/>
          <w:sz w:val="26"/>
          <w:szCs w:val="26"/>
        </w:rPr>
      </w:pPr>
      <w:r w:rsidRPr="00123485">
        <w:rPr>
          <w:rFonts w:asciiTheme="minorHAnsi" w:hAnsiTheme="minorHAnsi" w:cstheme="minorHAnsi"/>
          <w:color w:val="000000" w:themeColor="text1"/>
          <w:sz w:val="26"/>
          <w:szCs w:val="26"/>
        </w:rPr>
        <w:t>Miercurea Ciuc,</w:t>
      </w:r>
      <w:r w:rsidR="00AB6209" w:rsidRPr="00123485">
        <w:rPr>
          <w:rFonts w:asciiTheme="minorHAnsi" w:hAnsiTheme="minorHAnsi" w:cstheme="minorHAnsi"/>
          <w:color w:val="000000" w:themeColor="text1"/>
          <w:sz w:val="26"/>
          <w:szCs w:val="26"/>
        </w:rPr>
        <w:t xml:space="preserve"> </w:t>
      </w:r>
      <w:r w:rsidR="00BD1625">
        <w:rPr>
          <w:rFonts w:asciiTheme="minorHAnsi" w:hAnsiTheme="minorHAnsi" w:cstheme="minorHAnsi"/>
          <w:color w:val="000000" w:themeColor="text1"/>
          <w:sz w:val="26"/>
          <w:szCs w:val="26"/>
        </w:rPr>
        <w:t>23</w:t>
      </w:r>
      <w:r w:rsidR="004C0AE8">
        <w:rPr>
          <w:rFonts w:asciiTheme="minorHAnsi" w:hAnsiTheme="minorHAnsi" w:cstheme="minorHAnsi"/>
          <w:color w:val="000000" w:themeColor="text1"/>
          <w:sz w:val="26"/>
          <w:szCs w:val="26"/>
        </w:rPr>
        <w:t xml:space="preserve"> </w:t>
      </w:r>
      <w:r w:rsidR="00F10990">
        <w:rPr>
          <w:rFonts w:asciiTheme="minorHAnsi" w:hAnsiTheme="minorHAnsi" w:cstheme="minorHAnsi"/>
          <w:color w:val="000000" w:themeColor="text1"/>
          <w:sz w:val="26"/>
          <w:szCs w:val="26"/>
        </w:rPr>
        <w:t>octombrie</w:t>
      </w:r>
      <w:r w:rsidR="0068603C" w:rsidRPr="00123485">
        <w:rPr>
          <w:rFonts w:asciiTheme="minorHAnsi" w:hAnsiTheme="minorHAnsi" w:cstheme="minorHAnsi"/>
          <w:color w:val="000000" w:themeColor="text1"/>
          <w:sz w:val="26"/>
          <w:szCs w:val="26"/>
        </w:rPr>
        <w:t xml:space="preserve"> 2020</w:t>
      </w:r>
    </w:p>
    <w:p w:rsidR="00C43D6A" w:rsidRDefault="00C43D6A" w:rsidP="005175BF">
      <w:pPr>
        <w:spacing w:after="0" w:line="240" w:lineRule="auto"/>
        <w:rPr>
          <w:rFonts w:asciiTheme="minorHAnsi" w:hAnsiTheme="minorHAnsi" w:cstheme="minorHAnsi"/>
          <w:bCs/>
          <w:color w:val="000000" w:themeColor="text1"/>
          <w:sz w:val="26"/>
          <w:szCs w:val="26"/>
        </w:rPr>
      </w:pPr>
    </w:p>
    <w:p w:rsidR="003D5CCD" w:rsidRDefault="003D5CCD" w:rsidP="005175BF">
      <w:pPr>
        <w:spacing w:after="0" w:line="240" w:lineRule="auto"/>
        <w:rPr>
          <w:rFonts w:asciiTheme="minorHAnsi" w:hAnsiTheme="minorHAnsi" w:cstheme="minorHAnsi"/>
          <w:bCs/>
          <w:color w:val="000000" w:themeColor="text1"/>
          <w:sz w:val="26"/>
          <w:szCs w:val="26"/>
        </w:rPr>
      </w:pPr>
    </w:p>
    <w:p w:rsidR="00AD32B2" w:rsidRPr="00123485" w:rsidRDefault="00AD32B2" w:rsidP="005175BF">
      <w:pPr>
        <w:spacing w:after="0" w:line="240" w:lineRule="auto"/>
        <w:rPr>
          <w:rFonts w:asciiTheme="minorHAnsi" w:hAnsiTheme="minorHAnsi" w:cstheme="minorHAnsi"/>
          <w:bCs/>
          <w:color w:val="000000" w:themeColor="text1"/>
          <w:sz w:val="26"/>
          <w:szCs w:val="26"/>
        </w:rPr>
      </w:pPr>
    </w:p>
    <w:p w:rsidR="00DA6967" w:rsidRPr="00123485" w:rsidRDefault="004E547E" w:rsidP="00DA6967">
      <w:pPr>
        <w:spacing w:after="0" w:line="240" w:lineRule="auto"/>
        <w:jc w:val="both"/>
        <w:rPr>
          <w:rFonts w:asciiTheme="minorHAnsi" w:hAnsiTheme="minorHAnsi" w:cstheme="minorHAnsi"/>
          <w:b/>
          <w:color w:val="000000" w:themeColor="text1"/>
          <w:sz w:val="26"/>
          <w:szCs w:val="26"/>
        </w:rPr>
      </w:pPr>
      <w:r w:rsidRPr="00123485">
        <w:rPr>
          <w:rFonts w:asciiTheme="minorHAnsi" w:hAnsiTheme="minorHAnsi" w:cstheme="minorHAnsi"/>
          <w:bCs/>
          <w:color w:val="000000" w:themeColor="text1"/>
          <w:sz w:val="26"/>
          <w:szCs w:val="26"/>
        </w:rPr>
        <w:t xml:space="preserve">  </w:t>
      </w:r>
      <w:r w:rsidR="00DA6967" w:rsidRPr="00123485">
        <w:rPr>
          <w:rFonts w:asciiTheme="minorHAnsi" w:hAnsiTheme="minorHAnsi" w:cstheme="minorHAnsi"/>
          <w:bCs/>
          <w:color w:val="000000" w:themeColor="text1"/>
          <w:sz w:val="26"/>
          <w:szCs w:val="26"/>
        </w:rPr>
        <w:t>Preşedinte</w:t>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4C0AE8">
        <w:rPr>
          <w:rFonts w:asciiTheme="minorHAnsi" w:hAnsiTheme="minorHAnsi" w:cstheme="minorHAnsi"/>
          <w:bCs/>
          <w:color w:val="000000" w:themeColor="text1"/>
          <w:sz w:val="26"/>
          <w:szCs w:val="26"/>
        </w:rPr>
        <w:t xml:space="preserve">pt. </w:t>
      </w:r>
      <w:r w:rsidR="004C0AE8">
        <w:rPr>
          <w:rFonts w:asciiTheme="minorHAnsi" w:hAnsiTheme="minorHAnsi" w:cstheme="minorHAnsi"/>
          <w:color w:val="000000" w:themeColor="text1"/>
          <w:sz w:val="26"/>
          <w:szCs w:val="26"/>
        </w:rPr>
        <w:t>S</w:t>
      </w:r>
      <w:r w:rsidR="00DA6967" w:rsidRPr="00123485">
        <w:rPr>
          <w:rFonts w:asciiTheme="minorHAnsi" w:hAnsiTheme="minorHAnsi" w:cstheme="minorHAnsi"/>
          <w:color w:val="000000" w:themeColor="text1"/>
          <w:sz w:val="26"/>
          <w:szCs w:val="26"/>
        </w:rPr>
        <w:t>ecretarul general al județului</w:t>
      </w:r>
    </w:p>
    <w:p w:rsidR="00DA6967" w:rsidRPr="00123485" w:rsidRDefault="00DA6967" w:rsidP="00CE46FE">
      <w:pPr>
        <w:spacing w:after="0" w:line="240" w:lineRule="auto"/>
        <w:rPr>
          <w:rFonts w:asciiTheme="minorHAnsi" w:hAnsiTheme="minorHAnsi" w:cstheme="minorHAnsi"/>
          <w:bCs/>
          <w:color w:val="000000" w:themeColor="text1"/>
          <w:sz w:val="26"/>
          <w:szCs w:val="26"/>
          <w:lang w:val="hu-HU"/>
        </w:rPr>
      </w:pPr>
      <w:proofErr w:type="spellStart"/>
      <w:r w:rsidRPr="00123485">
        <w:rPr>
          <w:rFonts w:asciiTheme="minorHAnsi" w:hAnsiTheme="minorHAnsi" w:cstheme="minorHAnsi"/>
          <w:bCs/>
          <w:color w:val="000000" w:themeColor="text1"/>
          <w:sz w:val="26"/>
          <w:szCs w:val="26"/>
        </w:rPr>
        <w:t>Borboly</w:t>
      </w:r>
      <w:proofErr w:type="spellEnd"/>
      <w:r w:rsidRPr="00123485">
        <w:rPr>
          <w:rFonts w:asciiTheme="minorHAnsi" w:hAnsiTheme="minorHAnsi" w:cstheme="minorHAnsi"/>
          <w:bCs/>
          <w:color w:val="000000" w:themeColor="text1"/>
          <w:sz w:val="26"/>
          <w:szCs w:val="26"/>
        </w:rPr>
        <w:t xml:space="preserve"> Csaba</w:t>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00225D5E" w:rsidRPr="00123485">
        <w:rPr>
          <w:rFonts w:asciiTheme="minorHAnsi" w:hAnsiTheme="minorHAnsi" w:cstheme="minorHAnsi"/>
          <w:bCs/>
          <w:color w:val="000000" w:themeColor="text1"/>
          <w:sz w:val="26"/>
          <w:szCs w:val="26"/>
        </w:rPr>
        <w:t xml:space="preserve">   </w:t>
      </w:r>
      <w:r w:rsidR="00AD32B2">
        <w:rPr>
          <w:rFonts w:asciiTheme="minorHAnsi" w:hAnsiTheme="minorHAnsi" w:cstheme="minorHAnsi"/>
          <w:bCs/>
          <w:color w:val="000000" w:themeColor="text1"/>
          <w:sz w:val="26"/>
          <w:szCs w:val="26"/>
        </w:rPr>
        <w:t xml:space="preserve">   </w:t>
      </w:r>
      <w:r w:rsidR="00CC73A6" w:rsidRPr="00123485">
        <w:rPr>
          <w:rFonts w:asciiTheme="minorHAnsi" w:hAnsiTheme="minorHAnsi" w:cstheme="minorHAnsi"/>
          <w:bCs/>
          <w:color w:val="000000" w:themeColor="text1"/>
          <w:sz w:val="26"/>
          <w:szCs w:val="26"/>
        </w:rPr>
        <w:t xml:space="preserve"> </w:t>
      </w:r>
      <w:r w:rsidRPr="00123485">
        <w:rPr>
          <w:rFonts w:asciiTheme="minorHAnsi" w:hAnsiTheme="minorHAnsi" w:cstheme="minorHAnsi"/>
          <w:color w:val="000000" w:themeColor="text1"/>
          <w:sz w:val="26"/>
          <w:szCs w:val="26"/>
          <w:lang w:val="hu-HU"/>
        </w:rPr>
        <w:t>Vágássy Alpár</w:t>
      </w:r>
    </w:p>
    <w:sectPr w:rsidR="00DA6967" w:rsidRPr="00123485" w:rsidSect="0036778C">
      <w:pgSz w:w="11906" w:h="16838" w:code="9"/>
      <w:pgMar w:top="1134" w:right="1134" w:bottom="1134"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4D44" w:rsidRDefault="00074D44" w:rsidP="003E17A5">
      <w:pPr>
        <w:spacing w:after="0" w:line="240" w:lineRule="auto"/>
      </w:pPr>
      <w:r>
        <w:separator/>
      </w:r>
    </w:p>
  </w:endnote>
  <w:endnote w:type="continuationSeparator" w:id="0">
    <w:p w:rsidR="00074D44" w:rsidRDefault="00074D44" w:rsidP="003E1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4D44" w:rsidRDefault="00074D44" w:rsidP="003E17A5">
      <w:pPr>
        <w:spacing w:after="0" w:line="240" w:lineRule="auto"/>
      </w:pPr>
      <w:r>
        <w:separator/>
      </w:r>
    </w:p>
  </w:footnote>
  <w:footnote w:type="continuationSeparator" w:id="0">
    <w:p w:rsidR="00074D44" w:rsidRDefault="00074D44" w:rsidP="003E17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33977"/>
    <w:multiLevelType w:val="hybridMultilevel"/>
    <w:tmpl w:val="5030D2E2"/>
    <w:lvl w:ilvl="0" w:tplc="72E63AC6">
      <w:start w:val="24"/>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0D452C8"/>
    <w:multiLevelType w:val="hybridMultilevel"/>
    <w:tmpl w:val="C292F824"/>
    <w:lvl w:ilvl="0" w:tplc="A95E1B90">
      <w:start w:val="21"/>
      <w:numFmt w:val="decimal"/>
      <w:lvlText w:val="%1."/>
      <w:lvlJc w:val="left"/>
      <w:pPr>
        <w:ind w:left="720" w:hanging="360"/>
      </w:pPr>
      <w:rPr>
        <w:rFonts w:cs="Calibri"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46F6B14"/>
    <w:multiLevelType w:val="hybridMultilevel"/>
    <w:tmpl w:val="2834D21C"/>
    <w:lvl w:ilvl="0" w:tplc="5B80B30A">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
    <w:nsid w:val="2FE3459B"/>
    <w:multiLevelType w:val="hybridMultilevel"/>
    <w:tmpl w:val="A8E85EA6"/>
    <w:lvl w:ilvl="0" w:tplc="1EB0C4AC">
      <w:start w:val="20"/>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nsid w:val="41FE6AC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427E135A"/>
    <w:multiLevelType w:val="hybridMultilevel"/>
    <w:tmpl w:val="E6C6E634"/>
    <w:lvl w:ilvl="0" w:tplc="2550DF58">
      <w:start w:val="3"/>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4F6E77C3"/>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2">
    <w:nsid w:val="58631338"/>
    <w:multiLevelType w:val="hybridMultilevel"/>
    <w:tmpl w:val="7A8E154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5E006DE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67062BD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6DF173ED"/>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6E231650"/>
    <w:multiLevelType w:val="singleLevel"/>
    <w:tmpl w:val="7D68A31A"/>
    <w:lvl w:ilvl="0">
      <w:numFmt w:val="bullet"/>
      <w:lvlText w:val="-"/>
      <w:lvlJc w:val="left"/>
      <w:pPr>
        <w:tabs>
          <w:tab w:val="num" w:pos="1080"/>
        </w:tabs>
        <w:ind w:left="1080" w:hanging="360"/>
      </w:pPr>
      <w:rPr>
        <w:rFonts w:hint="default"/>
      </w:rPr>
    </w:lvl>
  </w:abstractNum>
  <w:abstractNum w:abstractNumId="30">
    <w:nsid w:val="70581E9C"/>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731E24DA"/>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7CA054BB"/>
    <w:multiLevelType w:val="hybridMultilevel"/>
    <w:tmpl w:val="14DEF556"/>
    <w:lvl w:ilvl="0" w:tplc="78B8A5DA">
      <w:start w:val="35"/>
      <w:numFmt w:val="bullet"/>
      <w:lvlText w:val="-"/>
      <w:lvlJc w:val="left"/>
      <w:pPr>
        <w:ind w:left="360" w:hanging="360"/>
      </w:pPr>
      <w:rPr>
        <w:rFonts w:ascii="Calibri" w:eastAsia="Calibri" w:hAnsi="Calibri"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5">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5"/>
  </w:num>
  <w:num w:numId="2">
    <w:abstractNumId w:val="13"/>
  </w:num>
  <w:num w:numId="3">
    <w:abstractNumId w:val="35"/>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3"/>
  </w:num>
  <w:num w:numId="7">
    <w:abstractNumId w:val="17"/>
  </w:num>
  <w:num w:numId="8">
    <w:abstractNumId w:val="14"/>
  </w:num>
  <w:num w:numId="9">
    <w:abstractNumId w:val="1"/>
  </w:num>
  <w:num w:numId="10">
    <w:abstractNumId w:val="9"/>
  </w:num>
  <w:num w:numId="11">
    <w:abstractNumId w:val="33"/>
  </w:num>
  <w:num w:numId="12">
    <w:abstractNumId w:val="6"/>
  </w:num>
  <w:num w:numId="13">
    <w:abstractNumId w:val="21"/>
  </w:num>
  <w:num w:numId="14">
    <w:abstractNumId w:val="31"/>
  </w:num>
  <w:num w:numId="15">
    <w:abstractNumId w:val="7"/>
  </w:num>
  <w:num w:numId="16">
    <w:abstractNumId w:val="10"/>
  </w:num>
  <w:num w:numId="17">
    <w:abstractNumId w:val="4"/>
  </w:num>
  <w:num w:numId="18">
    <w:abstractNumId w:val="5"/>
  </w:num>
  <w:num w:numId="19">
    <w:abstractNumId w:val="20"/>
  </w:num>
  <w:num w:numId="20">
    <w:abstractNumId w:val="19"/>
  </w:num>
  <w:num w:numId="21">
    <w:abstractNumId w:val="25"/>
  </w:num>
  <w:num w:numId="22">
    <w:abstractNumId w:val="24"/>
  </w:num>
  <w:num w:numId="23">
    <w:abstractNumId w:val="16"/>
  </w:num>
  <w:num w:numId="24">
    <w:abstractNumId w:val="2"/>
  </w:num>
  <w:num w:numId="25">
    <w:abstractNumId w:val="8"/>
  </w:num>
  <w:num w:numId="26">
    <w:abstractNumId w:val="12"/>
  </w:num>
  <w:num w:numId="27">
    <w:abstractNumId w:val="29"/>
  </w:num>
  <w:num w:numId="28">
    <w:abstractNumId w:val="34"/>
  </w:num>
  <w:num w:numId="29">
    <w:abstractNumId w:val="15"/>
  </w:num>
  <w:num w:numId="30">
    <w:abstractNumId w:val="30"/>
  </w:num>
  <w:num w:numId="31">
    <w:abstractNumId w:val="22"/>
  </w:num>
  <w:num w:numId="32">
    <w:abstractNumId w:val="0"/>
  </w:num>
  <w:num w:numId="33">
    <w:abstractNumId w:val="26"/>
  </w:num>
  <w:num w:numId="34">
    <w:abstractNumId w:val="23"/>
  </w:num>
  <w:num w:numId="35">
    <w:abstractNumId w:val="18"/>
  </w:num>
  <w:num w:numId="36">
    <w:abstractNumId w:val="28"/>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04F98"/>
    <w:rsid w:val="00005688"/>
    <w:rsid w:val="000103AF"/>
    <w:rsid w:val="0001082D"/>
    <w:rsid w:val="00012D01"/>
    <w:rsid w:val="00013FE7"/>
    <w:rsid w:val="0001644F"/>
    <w:rsid w:val="00017B34"/>
    <w:rsid w:val="000203FF"/>
    <w:rsid w:val="00021D54"/>
    <w:rsid w:val="0002401E"/>
    <w:rsid w:val="000327E9"/>
    <w:rsid w:val="0003464E"/>
    <w:rsid w:val="0004445A"/>
    <w:rsid w:val="00044B80"/>
    <w:rsid w:val="000464A8"/>
    <w:rsid w:val="00050377"/>
    <w:rsid w:val="000576A5"/>
    <w:rsid w:val="000600B7"/>
    <w:rsid w:val="00061433"/>
    <w:rsid w:val="00061BDC"/>
    <w:rsid w:val="00062134"/>
    <w:rsid w:val="000638C5"/>
    <w:rsid w:val="0006798D"/>
    <w:rsid w:val="00070D0E"/>
    <w:rsid w:val="00071940"/>
    <w:rsid w:val="000720B8"/>
    <w:rsid w:val="00074D44"/>
    <w:rsid w:val="00076033"/>
    <w:rsid w:val="00076FBD"/>
    <w:rsid w:val="00077598"/>
    <w:rsid w:val="00080355"/>
    <w:rsid w:val="0008322F"/>
    <w:rsid w:val="00090228"/>
    <w:rsid w:val="00091BAD"/>
    <w:rsid w:val="000A1949"/>
    <w:rsid w:val="000A421F"/>
    <w:rsid w:val="000A5CDD"/>
    <w:rsid w:val="000A622D"/>
    <w:rsid w:val="000B24F3"/>
    <w:rsid w:val="000B4445"/>
    <w:rsid w:val="000B4A1C"/>
    <w:rsid w:val="000B6916"/>
    <w:rsid w:val="000B791A"/>
    <w:rsid w:val="000B7ACD"/>
    <w:rsid w:val="000C21DA"/>
    <w:rsid w:val="000C5C3A"/>
    <w:rsid w:val="000D065A"/>
    <w:rsid w:val="000D1055"/>
    <w:rsid w:val="000D3352"/>
    <w:rsid w:val="000D4137"/>
    <w:rsid w:val="000D6CD0"/>
    <w:rsid w:val="000D7413"/>
    <w:rsid w:val="000D7C9D"/>
    <w:rsid w:val="000E14B2"/>
    <w:rsid w:val="000E2A42"/>
    <w:rsid w:val="000E2C5C"/>
    <w:rsid w:val="000E3BBC"/>
    <w:rsid w:val="000F099E"/>
    <w:rsid w:val="000F1C51"/>
    <w:rsid w:val="000F3F4D"/>
    <w:rsid w:val="000F5501"/>
    <w:rsid w:val="000F55C2"/>
    <w:rsid w:val="00101AAC"/>
    <w:rsid w:val="00103294"/>
    <w:rsid w:val="00110B6B"/>
    <w:rsid w:val="00112CCA"/>
    <w:rsid w:val="00114B4D"/>
    <w:rsid w:val="001160E8"/>
    <w:rsid w:val="00121985"/>
    <w:rsid w:val="00123485"/>
    <w:rsid w:val="00124378"/>
    <w:rsid w:val="001259CD"/>
    <w:rsid w:val="001270F9"/>
    <w:rsid w:val="00132E76"/>
    <w:rsid w:val="00134A6E"/>
    <w:rsid w:val="00135327"/>
    <w:rsid w:val="001356BD"/>
    <w:rsid w:val="00135D65"/>
    <w:rsid w:val="00137649"/>
    <w:rsid w:val="00141165"/>
    <w:rsid w:val="001425AB"/>
    <w:rsid w:val="0014662C"/>
    <w:rsid w:val="00146C96"/>
    <w:rsid w:val="00147C3F"/>
    <w:rsid w:val="00150765"/>
    <w:rsid w:val="00151316"/>
    <w:rsid w:val="00151DF5"/>
    <w:rsid w:val="00153844"/>
    <w:rsid w:val="00153C1D"/>
    <w:rsid w:val="00155EA2"/>
    <w:rsid w:val="00156B3E"/>
    <w:rsid w:val="00166D03"/>
    <w:rsid w:val="00167138"/>
    <w:rsid w:val="001712D2"/>
    <w:rsid w:val="00171A30"/>
    <w:rsid w:val="00171E16"/>
    <w:rsid w:val="00171F99"/>
    <w:rsid w:val="0017360B"/>
    <w:rsid w:val="00173779"/>
    <w:rsid w:val="00174304"/>
    <w:rsid w:val="00176530"/>
    <w:rsid w:val="0018192B"/>
    <w:rsid w:val="00182DBB"/>
    <w:rsid w:val="00194E51"/>
    <w:rsid w:val="00195E47"/>
    <w:rsid w:val="001A02AC"/>
    <w:rsid w:val="001A1ACF"/>
    <w:rsid w:val="001A3C26"/>
    <w:rsid w:val="001A5D70"/>
    <w:rsid w:val="001B42AA"/>
    <w:rsid w:val="001B4E51"/>
    <w:rsid w:val="001B56D9"/>
    <w:rsid w:val="001B5F34"/>
    <w:rsid w:val="001B652F"/>
    <w:rsid w:val="001C2C36"/>
    <w:rsid w:val="001D157C"/>
    <w:rsid w:val="001D7812"/>
    <w:rsid w:val="001E007D"/>
    <w:rsid w:val="001E0127"/>
    <w:rsid w:val="001E1AD3"/>
    <w:rsid w:val="001E38F8"/>
    <w:rsid w:val="001E6D15"/>
    <w:rsid w:val="001E7C70"/>
    <w:rsid w:val="00203D04"/>
    <w:rsid w:val="002046E2"/>
    <w:rsid w:val="0020748E"/>
    <w:rsid w:val="00210B12"/>
    <w:rsid w:val="00211E5B"/>
    <w:rsid w:val="00212286"/>
    <w:rsid w:val="00212318"/>
    <w:rsid w:val="00213E97"/>
    <w:rsid w:val="002159B9"/>
    <w:rsid w:val="002173FB"/>
    <w:rsid w:val="00223E8A"/>
    <w:rsid w:val="0022411F"/>
    <w:rsid w:val="002251BD"/>
    <w:rsid w:val="00225D5E"/>
    <w:rsid w:val="00226BB6"/>
    <w:rsid w:val="0022742E"/>
    <w:rsid w:val="00231920"/>
    <w:rsid w:val="00237914"/>
    <w:rsid w:val="002413AD"/>
    <w:rsid w:val="00246023"/>
    <w:rsid w:val="00247A50"/>
    <w:rsid w:val="00247CAB"/>
    <w:rsid w:val="00250ABA"/>
    <w:rsid w:val="00252DC6"/>
    <w:rsid w:val="0025306F"/>
    <w:rsid w:val="0026360F"/>
    <w:rsid w:val="00270443"/>
    <w:rsid w:val="00273EB8"/>
    <w:rsid w:val="00275C03"/>
    <w:rsid w:val="00283589"/>
    <w:rsid w:val="00284184"/>
    <w:rsid w:val="00284F80"/>
    <w:rsid w:val="00287A35"/>
    <w:rsid w:val="00287D06"/>
    <w:rsid w:val="00292D56"/>
    <w:rsid w:val="002937E6"/>
    <w:rsid w:val="0029673C"/>
    <w:rsid w:val="00297356"/>
    <w:rsid w:val="002A0D06"/>
    <w:rsid w:val="002A2FE5"/>
    <w:rsid w:val="002A5027"/>
    <w:rsid w:val="002A619C"/>
    <w:rsid w:val="002B2040"/>
    <w:rsid w:val="002B30B2"/>
    <w:rsid w:val="002B571B"/>
    <w:rsid w:val="002C12F7"/>
    <w:rsid w:val="002C249B"/>
    <w:rsid w:val="002C494B"/>
    <w:rsid w:val="002C58F6"/>
    <w:rsid w:val="002C67B4"/>
    <w:rsid w:val="002C7196"/>
    <w:rsid w:val="002D0400"/>
    <w:rsid w:val="002D5699"/>
    <w:rsid w:val="002D61C8"/>
    <w:rsid w:val="002D6840"/>
    <w:rsid w:val="002D6CE8"/>
    <w:rsid w:val="002D7526"/>
    <w:rsid w:val="002E2374"/>
    <w:rsid w:val="002F0026"/>
    <w:rsid w:val="002F464E"/>
    <w:rsid w:val="002F4D9D"/>
    <w:rsid w:val="002F65C6"/>
    <w:rsid w:val="002F6681"/>
    <w:rsid w:val="002F7E63"/>
    <w:rsid w:val="00302900"/>
    <w:rsid w:val="00306819"/>
    <w:rsid w:val="00310C11"/>
    <w:rsid w:val="00312796"/>
    <w:rsid w:val="00312B19"/>
    <w:rsid w:val="0032097E"/>
    <w:rsid w:val="0032240E"/>
    <w:rsid w:val="00322D8A"/>
    <w:rsid w:val="003242F1"/>
    <w:rsid w:val="00324DA2"/>
    <w:rsid w:val="00331EF8"/>
    <w:rsid w:val="003329A1"/>
    <w:rsid w:val="00333AB8"/>
    <w:rsid w:val="003349B6"/>
    <w:rsid w:val="00336F74"/>
    <w:rsid w:val="00342970"/>
    <w:rsid w:val="00345547"/>
    <w:rsid w:val="00347C21"/>
    <w:rsid w:val="00352DAD"/>
    <w:rsid w:val="00353BC6"/>
    <w:rsid w:val="00353E29"/>
    <w:rsid w:val="00353FBA"/>
    <w:rsid w:val="00355387"/>
    <w:rsid w:val="00355815"/>
    <w:rsid w:val="00360C15"/>
    <w:rsid w:val="00362B6C"/>
    <w:rsid w:val="00362BCB"/>
    <w:rsid w:val="00364B5D"/>
    <w:rsid w:val="00364D78"/>
    <w:rsid w:val="00365052"/>
    <w:rsid w:val="0036666D"/>
    <w:rsid w:val="0036778C"/>
    <w:rsid w:val="00367C50"/>
    <w:rsid w:val="00367D76"/>
    <w:rsid w:val="003713F6"/>
    <w:rsid w:val="003727E1"/>
    <w:rsid w:val="00373B22"/>
    <w:rsid w:val="003751F6"/>
    <w:rsid w:val="003761B5"/>
    <w:rsid w:val="00384864"/>
    <w:rsid w:val="00385F77"/>
    <w:rsid w:val="003927AA"/>
    <w:rsid w:val="0039476C"/>
    <w:rsid w:val="003958CA"/>
    <w:rsid w:val="003964DB"/>
    <w:rsid w:val="0039684B"/>
    <w:rsid w:val="003977FA"/>
    <w:rsid w:val="003A4307"/>
    <w:rsid w:val="003A66BC"/>
    <w:rsid w:val="003A6E14"/>
    <w:rsid w:val="003B100A"/>
    <w:rsid w:val="003B3673"/>
    <w:rsid w:val="003B4CDE"/>
    <w:rsid w:val="003B6FB2"/>
    <w:rsid w:val="003C0505"/>
    <w:rsid w:val="003C466E"/>
    <w:rsid w:val="003C4D5E"/>
    <w:rsid w:val="003C7018"/>
    <w:rsid w:val="003C7266"/>
    <w:rsid w:val="003D0B79"/>
    <w:rsid w:val="003D5492"/>
    <w:rsid w:val="003D5CCD"/>
    <w:rsid w:val="003E020B"/>
    <w:rsid w:val="003E17A5"/>
    <w:rsid w:val="003E60CA"/>
    <w:rsid w:val="003E65B7"/>
    <w:rsid w:val="003E6779"/>
    <w:rsid w:val="003F30FF"/>
    <w:rsid w:val="003F3181"/>
    <w:rsid w:val="003F33A7"/>
    <w:rsid w:val="003F535C"/>
    <w:rsid w:val="003F7354"/>
    <w:rsid w:val="00400320"/>
    <w:rsid w:val="0040591C"/>
    <w:rsid w:val="004108A7"/>
    <w:rsid w:val="0041615E"/>
    <w:rsid w:val="00416607"/>
    <w:rsid w:val="00416DC0"/>
    <w:rsid w:val="00417B01"/>
    <w:rsid w:val="00421287"/>
    <w:rsid w:val="0042268B"/>
    <w:rsid w:val="004254C9"/>
    <w:rsid w:val="0043090D"/>
    <w:rsid w:val="00433F07"/>
    <w:rsid w:val="00436A93"/>
    <w:rsid w:val="00437201"/>
    <w:rsid w:val="00437FC1"/>
    <w:rsid w:val="00440E16"/>
    <w:rsid w:val="0044120D"/>
    <w:rsid w:val="00444342"/>
    <w:rsid w:val="00444625"/>
    <w:rsid w:val="0044565B"/>
    <w:rsid w:val="0045282F"/>
    <w:rsid w:val="00452953"/>
    <w:rsid w:val="00457428"/>
    <w:rsid w:val="004608BD"/>
    <w:rsid w:val="0046154D"/>
    <w:rsid w:val="00462C5F"/>
    <w:rsid w:val="00470880"/>
    <w:rsid w:val="00475519"/>
    <w:rsid w:val="00481969"/>
    <w:rsid w:val="0049204B"/>
    <w:rsid w:val="00492D1B"/>
    <w:rsid w:val="00494337"/>
    <w:rsid w:val="00497599"/>
    <w:rsid w:val="004A386E"/>
    <w:rsid w:val="004A4C80"/>
    <w:rsid w:val="004A64C8"/>
    <w:rsid w:val="004B10C2"/>
    <w:rsid w:val="004B1F13"/>
    <w:rsid w:val="004B54A7"/>
    <w:rsid w:val="004C0AE8"/>
    <w:rsid w:val="004C1DDE"/>
    <w:rsid w:val="004C26F7"/>
    <w:rsid w:val="004C29A4"/>
    <w:rsid w:val="004C33FC"/>
    <w:rsid w:val="004C4C1D"/>
    <w:rsid w:val="004C4F9E"/>
    <w:rsid w:val="004C6079"/>
    <w:rsid w:val="004D05A7"/>
    <w:rsid w:val="004D255D"/>
    <w:rsid w:val="004D3269"/>
    <w:rsid w:val="004D3561"/>
    <w:rsid w:val="004D6144"/>
    <w:rsid w:val="004D78E5"/>
    <w:rsid w:val="004E1143"/>
    <w:rsid w:val="004E27AA"/>
    <w:rsid w:val="004E40D7"/>
    <w:rsid w:val="004E547E"/>
    <w:rsid w:val="004E7D1C"/>
    <w:rsid w:val="004F17EE"/>
    <w:rsid w:val="004F1EE3"/>
    <w:rsid w:val="004F4C64"/>
    <w:rsid w:val="00500532"/>
    <w:rsid w:val="0050058D"/>
    <w:rsid w:val="0050632A"/>
    <w:rsid w:val="005074CF"/>
    <w:rsid w:val="0051089F"/>
    <w:rsid w:val="00513214"/>
    <w:rsid w:val="0051328B"/>
    <w:rsid w:val="00514313"/>
    <w:rsid w:val="005175BF"/>
    <w:rsid w:val="005176C1"/>
    <w:rsid w:val="00517AB0"/>
    <w:rsid w:val="0052043B"/>
    <w:rsid w:val="005214C9"/>
    <w:rsid w:val="00521F80"/>
    <w:rsid w:val="00522CBC"/>
    <w:rsid w:val="00524E91"/>
    <w:rsid w:val="00526549"/>
    <w:rsid w:val="0053273F"/>
    <w:rsid w:val="005358E2"/>
    <w:rsid w:val="00540C4F"/>
    <w:rsid w:val="005437D1"/>
    <w:rsid w:val="00543FE8"/>
    <w:rsid w:val="005443C2"/>
    <w:rsid w:val="00545D68"/>
    <w:rsid w:val="00547264"/>
    <w:rsid w:val="00553971"/>
    <w:rsid w:val="00553A59"/>
    <w:rsid w:val="005575D7"/>
    <w:rsid w:val="0055768C"/>
    <w:rsid w:val="00560D4F"/>
    <w:rsid w:val="00567725"/>
    <w:rsid w:val="0057018C"/>
    <w:rsid w:val="00574473"/>
    <w:rsid w:val="00574ECC"/>
    <w:rsid w:val="005767B9"/>
    <w:rsid w:val="00576E23"/>
    <w:rsid w:val="00576E95"/>
    <w:rsid w:val="00583E63"/>
    <w:rsid w:val="00584109"/>
    <w:rsid w:val="0058692B"/>
    <w:rsid w:val="00590318"/>
    <w:rsid w:val="00597157"/>
    <w:rsid w:val="005A1799"/>
    <w:rsid w:val="005A3314"/>
    <w:rsid w:val="005A5EBE"/>
    <w:rsid w:val="005A76B8"/>
    <w:rsid w:val="005B3FE1"/>
    <w:rsid w:val="005B4D4A"/>
    <w:rsid w:val="005C1869"/>
    <w:rsid w:val="005C33FE"/>
    <w:rsid w:val="005C4B9D"/>
    <w:rsid w:val="005C589C"/>
    <w:rsid w:val="005D2A74"/>
    <w:rsid w:val="005D7387"/>
    <w:rsid w:val="005E2779"/>
    <w:rsid w:val="005E390D"/>
    <w:rsid w:val="005F5474"/>
    <w:rsid w:val="00600C43"/>
    <w:rsid w:val="00603B9D"/>
    <w:rsid w:val="0060431D"/>
    <w:rsid w:val="00604486"/>
    <w:rsid w:val="006062E8"/>
    <w:rsid w:val="00607DCD"/>
    <w:rsid w:val="00610E64"/>
    <w:rsid w:val="006140B4"/>
    <w:rsid w:val="0062387A"/>
    <w:rsid w:val="00631984"/>
    <w:rsid w:val="00636FEB"/>
    <w:rsid w:val="006378E6"/>
    <w:rsid w:val="00640929"/>
    <w:rsid w:val="00640D78"/>
    <w:rsid w:val="00642B4B"/>
    <w:rsid w:val="00642D4D"/>
    <w:rsid w:val="006501BE"/>
    <w:rsid w:val="00655B13"/>
    <w:rsid w:val="0065634F"/>
    <w:rsid w:val="006568E2"/>
    <w:rsid w:val="006571BC"/>
    <w:rsid w:val="00663260"/>
    <w:rsid w:val="006636EB"/>
    <w:rsid w:val="00664F47"/>
    <w:rsid w:val="00666BBD"/>
    <w:rsid w:val="006708FC"/>
    <w:rsid w:val="00671780"/>
    <w:rsid w:val="00672013"/>
    <w:rsid w:val="00674542"/>
    <w:rsid w:val="00675C8F"/>
    <w:rsid w:val="006761B2"/>
    <w:rsid w:val="0067721B"/>
    <w:rsid w:val="0068603C"/>
    <w:rsid w:val="00695645"/>
    <w:rsid w:val="006A256F"/>
    <w:rsid w:val="006A3D1C"/>
    <w:rsid w:val="006B0B22"/>
    <w:rsid w:val="006B20A2"/>
    <w:rsid w:val="006B20EE"/>
    <w:rsid w:val="006B21AC"/>
    <w:rsid w:val="006B6191"/>
    <w:rsid w:val="006B7DC8"/>
    <w:rsid w:val="006C1A9B"/>
    <w:rsid w:val="006C5346"/>
    <w:rsid w:val="006C5B84"/>
    <w:rsid w:val="006C74A2"/>
    <w:rsid w:val="006D3E5B"/>
    <w:rsid w:val="006E0089"/>
    <w:rsid w:val="006E03EB"/>
    <w:rsid w:val="006E131E"/>
    <w:rsid w:val="006E1F25"/>
    <w:rsid w:val="006E59B6"/>
    <w:rsid w:val="006E5E1D"/>
    <w:rsid w:val="006E6387"/>
    <w:rsid w:val="006E7A6A"/>
    <w:rsid w:val="006F5AC9"/>
    <w:rsid w:val="006F784C"/>
    <w:rsid w:val="00701A78"/>
    <w:rsid w:val="00704C94"/>
    <w:rsid w:val="00704E5E"/>
    <w:rsid w:val="00706263"/>
    <w:rsid w:val="0071050B"/>
    <w:rsid w:val="00711F3A"/>
    <w:rsid w:val="0071658F"/>
    <w:rsid w:val="00716B2D"/>
    <w:rsid w:val="00725B04"/>
    <w:rsid w:val="007320AA"/>
    <w:rsid w:val="007336FD"/>
    <w:rsid w:val="00736443"/>
    <w:rsid w:val="0074073A"/>
    <w:rsid w:val="00741AE2"/>
    <w:rsid w:val="007436AE"/>
    <w:rsid w:val="00747814"/>
    <w:rsid w:val="00752809"/>
    <w:rsid w:val="0075407B"/>
    <w:rsid w:val="0076019C"/>
    <w:rsid w:val="00760D20"/>
    <w:rsid w:val="00761140"/>
    <w:rsid w:val="00762E63"/>
    <w:rsid w:val="00764973"/>
    <w:rsid w:val="00766391"/>
    <w:rsid w:val="00771FE7"/>
    <w:rsid w:val="00773CB3"/>
    <w:rsid w:val="00777D9A"/>
    <w:rsid w:val="00780179"/>
    <w:rsid w:val="007860C7"/>
    <w:rsid w:val="00787386"/>
    <w:rsid w:val="00791475"/>
    <w:rsid w:val="00793D8C"/>
    <w:rsid w:val="00793DD3"/>
    <w:rsid w:val="0079423F"/>
    <w:rsid w:val="00796F91"/>
    <w:rsid w:val="00797217"/>
    <w:rsid w:val="00797499"/>
    <w:rsid w:val="00797B97"/>
    <w:rsid w:val="007A294E"/>
    <w:rsid w:val="007A5EA9"/>
    <w:rsid w:val="007A650F"/>
    <w:rsid w:val="007A7FDF"/>
    <w:rsid w:val="007B02FB"/>
    <w:rsid w:val="007B34E1"/>
    <w:rsid w:val="007B6552"/>
    <w:rsid w:val="007C2EE5"/>
    <w:rsid w:val="007C4FBC"/>
    <w:rsid w:val="007C79AB"/>
    <w:rsid w:val="007D0553"/>
    <w:rsid w:val="007D2893"/>
    <w:rsid w:val="007D32A1"/>
    <w:rsid w:val="007D34D5"/>
    <w:rsid w:val="007D5412"/>
    <w:rsid w:val="007D6215"/>
    <w:rsid w:val="007D6358"/>
    <w:rsid w:val="007E76CD"/>
    <w:rsid w:val="007F2E12"/>
    <w:rsid w:val="007F39FF"/>
    <w:rsid w:val="008017B9"/>
    <w:rsid w:val="0081395B"/>
    <w:rsid w:val="00817503"/>
    <w:rsid w:val="00820162"/>
    <w:rsid w:val="00825BC4"/>
    <w:rsid w:val="00830E1D"/>
    <w:rsid w:val="00834288"/>
    <w:rsid w:val="00835C84"/>
    <w:rsid w:val="00836D9C"/>
    <w:rsid w:val="00841850"/>
    <w:rsid w:val="0084383B"/>
    <w:rsid w:val="00844497"/>
    <w:rsid w:val="00844939"/>
    <w:rsid w:val="008451E3"/>
    <w:rsid w:val="00846F17"/>
    <w:rsid w:val="008479EC"/>
    <w:rsid w:val="00851972"/>
    <w:rsid w:val="008519AA"/>
    <w:rsid w:val="008538C0"/>
    <w:rsid w:val="00860DA1"/>
    <w:rsid w:val="0086412B"/>
    <w:rsid w:val="00864AC1"/>
    <w:rsid w:val="0086758F"/>
    <w:rsid w:val="00867AB4"/>
    <w:rsid w:val="00867E1D"/>
    <w:rsid w:val="00876920"/>
    <w:rsid w:val="008809FB"/>
    <w:rsid w:val="00882B0E"/>
    <w:rsid w:val="0089223E"/>
    <w:rsid w:val="00893829"/>
    <w:rsid w:val="008A3DD3"/>
    <w:rsid w:val="008A72D3"/>
    <w:rsid w:val="008A77EF"/>
    <w:rsid w:val="008B0969"/>
    <w:rsid w:val="008B2066"/>
    <w:rsid w:val="008B212A"/>
    <w:rsid w:val="008B217A"/>
    <w:rsid w:val="008B2A3E"/>
    <w:rsid w:val="008B2D3F"/>
    <w:rsid w:val="008B2E5B"/>
    <w:rsid w:val="008B3933"/>
    <w:rsid w:val="008B47C6"/>
    <w:rsid w:val="008B5469"/>
    <w:rsid w:val="008B6649"/>
    <w:rsid w:val="008B67CF"/>
    <w:rsid w:val="008B6916"/>
    <w:rsid w:val="008B69C9"/>
    <w:rsid w:val="008C24A0"/>
    <w:rsid w:val="008C3C14"/>
    <w:rsid w:val="008D140B"/>
    <w:rsid w:val="008D2F65"/>
    <w:rsid w:val="008D52A3"/>
    <w:rsid w:val="008D7B4E"/>
    <w:rsid w:val="008D7D52"/>
    <w:rsid w:val="008E1FF4"/>
    <w:rsid w:val="008E4B19"/>
    <w:rsid w:val="008E617E"/>
    <w:rsid w:val="008E7058"/>
    <w:rsid w:val="008F3B35"/>
    <w:rsid w:val="008F5160"/>
    <w:rsid w:val="0090085C"/>
    <w:rsid w:val="00902163"/>
    <w:rsid w:val="0090485B"/>
    <w:rsid w:val="00905280"/>
    <w:rsid w:val="00905347"/>
    <w:rsid w:val="00906166"/>
    <w:rsid w:val="00906A23"/>
    <w:rsid w:val="00913432"/>
    <w:rsid w:val="00913DCE"/>
    <w:rsid w:val="009157A9"/>
    <w:rsid w:val="00920CE0"/>
    <w:rsid w:val="009219B4"/>
    <w:rsid w:val="00923445"/>
    <w:rsid w:val="00930077"/>
    <w:rsid w:val="00930630"/>
    <w:rsid w:val="0093380A"/>
    <w:rsid w:val="00933F52"/>
    <w:rsid w:val="00935E2E"/>
    <w:rsid w:val="00937DF3"/>
    <w:rsid w:val="00941428"/>
    <w:rsid w:val="009433FA"/>
    <w:rsid w:val="00944BBA"/>
    <w:rsid w:val="00945701"/>
    <w:rsid w:val="00945EE0"/>
    <w:rsid w:val="00947CB1"/>
    <w:rsid w:val="00951A8F"/>
    <w:rsid w:val="00952B09"/>
    <w:rsid w:val="00952E19"/>
    <w:rsid w:val="00953701"/>
    <w:rsid w:val="00955925"/>
    <w:rsid w:val="00956D6A"/>
    <w:rsid w:val="0095764F"/>
    <w:rsid w:val="00960591"/>
    <w:rsid w:val="00960D0F"/>
    <w:rsid w:val="00962325"/>
    <w:rsid w:val="0097151D"/>
    <w:rsid w:val="009715FA"/>
    <w:rsid w:val="00971A8E"/>
    <w:rsid w:val="00973CFB"/>
    <w:rsid w:val="00980444"/>
    <w:rsid w:val="00980EAA"/>
    <w:rsid w:val="00981408"/>
    <w:rsid w:val="00981F02"/>
    <w:rsid w:val="0098432B"/>
    <w:rsid w:val="009846FA"/>
    <w:rsid w:val="009902BD"/>
    <w:rsid w:val="00992EFC"/>
    <w:rsid w:val="00993671"/>
    <w:rsid w:val="00995FAA"/>
    <w:rsid w:val="00997611"/>
    <w:rsid w:val="00997661"/>
    <w:rsid w:val="009A7BF8"/>
    <w:rsid w:val="009B25B5"/>
    <w:rsid w:val="009B4BFE"/>
    <w:rsid w:val="009B69DD"/>
    <w:rsid w:val="009B763A"/>
    <w:rsid w:val="009C278B"/>
    <w:rsid w:val="009C4E92"/>
    <w:rsid w:val="009C5820"/>
    <w:rsid w:val="009C6AD2"/>
    <w:rsid w:val="009C71B9"/>
    <w:rsid w:val="009C7D4E"/>
    <w:rsid w:val="009D4652"/>
    <w:rsid w:val="009E38FA"/>
    <w:rsid w:val="009E62F3"/>
    <w:rsid w:val="009E63AA"/>
    <w:rsid w:val="009E7A5A"/>
    <w:rsid w:val="009F17CC"/>
    <w:rsid w:val="009F3B26"/>
    <w:rsid w:val="009F55F2"/>
    <w:rsid w:val="009F6988"/>
    <w:rsid w:val="009F6F5C"/>
    <w:rsid w:val="00A00F8B"/>
    <w:rsid w:val="00A025B5"/>
    <w:rsid w:val="00A113B1"/>
    <w:rsid w:val="00A15C07"/>
    <w:rsid w:val="00A236D9"/>
    <w:rsid w:val="00A23B5B"/>
    <w:rsid w:val="00A3183C"/>
    <w:rsid w:val="00A33D1E"/>
    <w:rsid w:val="00A35506"/>
    <w:rsid w:val="00A35634"/>
    <w:rsid w:val="00A37992"/>
    <w:rsid w:val="00A430A7"/>
    <w:rsid w:val="00A43640"/>
    <w:rsid w:val="00A43AAF"/>
    <w:rsid w:val="00A47C2D"/>
    <w:rsid w:val="00A5271D"/>
    <w:rsid w:val="00A52E63"/>
    <w:rsid w:val="00A52FA3"/>
    <w:rsid w:val="00A55B8A"/>
    <w:rsid w:val="00A57352"/>
    <w:rsid w:val="00A6076D"/>
    <w:rsid w:val="00A62636"/>
    <w:rsid w:val="00A657EE"/>
    <w:rsid w:val="00A6616B"/>
    <w:rsid w:val="00A670E3"/>
    <w:rsid w:val="00A73576"/>
    <w:rsid w:val="00A74E56"/>
    <w:rsid w:val="00A752EA"/>
    <w:rsid w:val="00A80906"/>
    <w:rsid w:val="00A91498"/>
    <w:rsid w:val="00A95115"/>
    <w:rsid w:val="00A958F3"/>
    <w:rsid w:val="00A96896"/>
    <w:rsid w:val="00AA1BC2"/>
    <w:rsid w:val="00AA1DA1"/>
    <w:rsid w:val="00AA2533"/>
    <w:rsid w:val="00AA42E7"/>
    <w:rsid w:val="00AA65F0"/>
    <w:rsid w:val="00AB0BE5"/>
    <w:rsid w:val="00AB2450"/>
    <w:rsid w:val="00AB5327"/>
    <w:rsid w:val="00AB6209"/>
    <w:rsid w:val="00AB6507"/>
    <w:rsid w:val="00AB6876"/>
    <w:rsid w:val="00AC0776"/>
    <w:rsid w:val="00AC0C27"/>
    <w:rsid w:val="00AC3E38"/>
    <w:rsid w:val="00AD11BA"/>
    <w:rsid w:val="00AD32B2"/>
    <w:rsid w:val="00AD3E4F"/>
    <w:rsid w:val="00AD4792"/>
    <w:rsid w:val="00AD69C9"/>
    <w:rsid w:val="00AD7EE2"/>
    <w:rsid w:val="00AE5359"/>
    <w:rsid w:val="00AE53F5"/>
    <w:rsid w:val="00AE69CB"/>
    <w:rsid w:val="00B01188"/>
    <w:rsid w:val="00B016E1"/>
    <w:rsid w:val="00B0231D"/>
    <w:rsid w:val="00B02AB8"/>
    <w:rsid w:val="00B03CA0"/>
    <w:rsid w:val="00B05C22"/>
    <w:rsid w:val="00B061C1"/>
    <w:rsid w:val="00B06EC8"/>
    <w:rsid w:val="00B10ED1"/>
    <w:rsid w:val="00B13B2C"/>
    <w:rsid w:val="00B14078"/>
    <w:rsid w:val="00B150AD"/>
    <w:rsid w:val="00B21B9A"/>
    <w:rsid w:val="00B23DE5"/>
    <w:rsid w:val="00B27F92"/>
    <w:rsid w:val="00B3032C"/>
    <w:rsid w:val="00B31EA6"/>
    <w:rsid w:val="00B321B2"/>
    <w:rsid w:val="00B34422"/>
    <w:rsid w:val="00B348E2"/>
    <w:rsid w:val="00B35B91"/>
    <w:rsid w:val="00B37EB6"/>
    <w:rsid w:val="00B413DE"/>
    <w:rsid w:val="00B42B3E"/>
    <w:rsid w:val="00B46C1B"/>
    <w:rsid w:val="00B4740D"/>
    <w:rsid w:val="00B47714"/>
    <w:rsid w:val="00B514C7"/>
    <w:rsid w:val="00B542F1"/>
    <w:rsid w:val="00B561A1"/>
    <w:rsid w:val="00B600E9"/>
    <w:rsid w:val="00B65224"/>
    <w:rsid w:val="00B65252"/>
    <w:rsid w:val="00B66382"/>
    <w:rsid w:val="00B66A91"/>
    <w:rsid w:val="00B700B8"/>
    <w:rsid w:val="00B71BBC"/>
    <w:rsid w:val="00B73280"/>
    <w:rsid w:val="00B73A18"/>
    <w:rsid w:val="00B7407D"/>
    <w:rsid w:val="00B74393"/>
    <w:rsid w:val="00B75A82"/>
    <w:rsid w:val="00B81CCF"/>
    <w:rsid w:val="00B8471E"/>
    <w:rsid w:val="00B86D61"/>
    <w:rsid w:val="00B90796"/>
    <w:rsid w:val="00B91732"/>
    <w:rsid w:val="00B91794"/>
    <w:rsid w:val="00B922BD"/>
    <w:rsid w:val="00B93841"/>
    <w:rsid w:val="00B93901"/>
    <w:rsid w:val="00B94AC0"/>
    <w:rsid w:val="00B9656B"/>
    <w:rsid w:val="00B96B12"/>
    <w:rsid w:val="00B97F2E"/>
    <w:rsid w:val="00BA646B"/>
    <w:rsid w:val="00BA6896"/>
    <w:rsid w:val="00BB0EA1"/>
    <w:rsid w:val="00BB0EDD"/>
    <w:rsid w:val="00BB1B93"/>
    <w:rsid w:val="00BB2C1A"/>
    <w:rsid w:val="00BB313A"/>
    <w:rsid w:val="00BC0AE9"/>
    <w:rsid w:val="00BC1A8E"/>
    <w:rsid w:val="00BC200E"/>
    <w:rsid w:val="00BC38BB"/>
    <w:rsid w:val="00BC3E00"/>
    <w:rsid w:val="00BC4C10"/>
    <w:rsid w:val="00BC5CC0"/>
    <w:rsid w:val="00BC6C36"/>
    <w:rsid w:val="00BC7E17"/>
    <w:rsid w:val="00BD10AA"/>
    <w:rsid w:val="00BD1625"/>
    <w:rsid w:val="00BD167C"/>
    <w:rsid w:val="00BD48E3"/>
    <w:rsid w:val="00BD4D82"/>
    <w:rsid w:val="00BE0EBF"/>
    <w:rsid w:val="00BE1F10"/>
    <w:rsid w:val="00BE657F"/>
    <w:rsid w:val="00BE6F4D"/>
    <w:rsid w:val="00BF3003"/>
    <w:rsid w:val="00BF712B"/>
    <w:rsid w:val="00BF71AA"/>
    <w:rsid w:val="00BF76AA"/>
    <w:rsid w:val="00C01FA3"/>
    <w:rsid w:val="00C02B9C"/>
    <w:rsid w:val="00C02F75"/>
    <w:rsid w:val="00C03119"/>
    <w:rsid w:val="00C102F2"/>
    <w:rsid w:val="00C10C12"/>
    <w:rsid w:val="00C10E82"/>
    <w:rsid w:val="00C1173E"/>
    <w:rsid w:val="00C1224A"/>
    <w:rsid w:val="00C135A7"/>
    <w:rsid w:val="00C14956"/>
    <w:rsid w:val="00C23916"/>
    <w:rsid w:val="00C24FEA"/>
    <w:rsid w:val="00C26A0A"/>
    <w:rsid w:val="00C309E3"/>
    <w:rsid w:val="00C30E41"/>
    <w:rsid w:val="00C312AB"/>
    <w:rsid w:val="00C32404"/>
    <w:rsid w:val="00C34120"/>
    <w:rsid w:val="00C34BE4"/>
    <w:rsid w:val="00C353A0"/>
    <w:rsid w:val="00C41610"/>
    <w:rsid w:val="00C43D6A"/>
    <w:rsid w:val="00C451AE"/>
    <w:rsid w:val="00C54FF1"/>
    <w:rsid w:val="00C569D7"/>
    <w:rsid w:val="00C6288E"/>
    <w:rsid w:val="00C631F1"/>
    <w:rsid w:val="00C64EC2"/>
    <w:rsid w:val="00C659D1"/>
    <w:rsid w:val="00C65AD1"/>
    <w:rsid w:val="00C6749C"/>
    <w:rsid w:val="00C7026A"/>
    <w:rsid w:val="00C73239"/>
    <w:rsid w:val="00C73713"/>
    <w:rsid w:val="00C7610E"/>
    <w:rsid w:val="00C77112"/>
    <w:rsid w:val="00C81D3F"/>
    <w:rsid w:val="00C833FD"/>
    <w:rsid w:val="00C8402B"/>
    <w:rsid w:val="00C852F5"/>
    <w:rsid w:val="00C92750"/>
    <w:rsid w:val="00C95414"/>
    <w:rsid w:val="00C97691"/>
    <w:rsid w:val="00CA2807"/>
    <w:rsid w:val="00CA3922"/>
    <w:rsid w:val="00CA3E7A"/>
    <w:rsid w:val="00CA54AA"/>
    <w:rsid w:val="00CB2063"/>
    <w:rsid w:val="00CB4669"/>
    <w:rsid w:val="00CB51B8"/>
    <w:rsid w:val="00CB61C6"/>
    <w:rsid w:val="00CB6A3C"/>
    <w:rsid w:val="00CB6B9C"/>
    <w:rsid w:val="00CB7C15"/>
    <w:rsid w:val="00CB7C62"/>
    <w:rsid w:val="00CC3367"/>
    <w:rsid w:val="00CC73A6"/>
    <w:rsid w:val="00CC7408"/>
    <w:rsid w:val="00CD055B"/>
    <w:rsid w:val="00CD1D5B"/>
    <w:rsid w:val="00CD60F2"/>
    <w:rsid w:val="00CD6D6A"/>
    <w:rsid w:val="00CD77F0"/>
    <w:rsid w:val="00CE0A92"/>
    <w:rsid w:val="00CE2392"/>
    <w:rsid w:val="00CE241C"/>
    <w:rsid w:val="00CE46FE"/>
    <w:rsid w:val="00CE5762"/>
    <w:rsid w:val="00CF49C3"/>
    <w:rsid w:val="00CF4DB3"/>
    <w:rsid w:val="00CF6084"/>
    <w:rsid w:val="00CF6AD7"/>
    <w:rsid w:val="00CF7471"/>
    <w:rsid w:val="00D03F99"/>
    <w:rsid w:val="00D04311"/>
    <w:rsid w:val="00D070B9"/>
    <w:rsid w:val="00D10632"/>
    <w:rsid w:val="00D15123"/>
    <w:rsid w:val="00D16963"/>
    <w:rsid w:val="00D21013"/>
    <w:rsid w:val="00D245B6"/>
    <w:rsid w:val="00D24BBB"/>
    <w:rsid w:val="00D307B2"/>
    <w:rsid w:val="00D30D60"/>
    <w:rsid w:val="00D33F05"/>
    <w:rsid w:val="00D35970"/>
    <w:rsid w:val="00D35F46"/>
    <w:rsid w:val="00D37F9E"/>
    <w:rsid w:val="00D428F2"/>
    <w:rsid w:val="00D440EC"/>
    <w:rsid w:val="00D4555B"/>
    <w:rsid w:val="00D456B7"/>
    <w:rsid w:val="00D4670F"/>
    <w:rsid w:val="00D47E29"/>
    <w:rsid w:val="00D50436"/>
    <w:rsid w:val="00D50C98"/>
    <w:rsid w:val="00D51AE5"/>
    <w:rsid w:val="00D51B88"/>
    <w:rsid w:val="00D618A0"/>
    <w:rsid w:val="00D62A51"/>
    <w:rsid w:val="00D644AC"/>
    <w:rsid w:val="00D74E0A"/>
    <w:rsid w:val="00D74F40"/>
    <w:rsid w:val="00D76CD9"/>
    <w:rsid w:val="00D8241C"/>
    <w:rsid w:val="00D8358D"/>
    <w:rsid w:val="00D83BF9"/>
    <w:rsid w:val="00D84050"/>
    <w:rsid w:val="00D85317"/>
    <w:rsid w:val="00D86838"/>
    <w:rsid w:val="00D8791A"/>
    <w:rsid w:val="00D95667"/>
    <w:rsid w:val="00D9714C"/>
    <w:rsid w:val="00D97913"/>
    <w:rsid w:val="00DA3ED2"/>
    <w:rsid w:val="00DA4506"/>
    <w:rsid w:val="00DA5A15"/>
    <w:rsid w:val="00DA662E"/>
    <w:rsid w:val="00DA6967"/>
    <w:rsid w:val="00DB0B66"/>
    <w:rsid w:val="00DB1184"/>
    <w:rsid w:val="00DB1A77"/>
    <w:rsid w:val="00DB6B15"/>
    <w:rsid w:val="00DC50C1"/>
    <w:rsid w:val="00DD24AD"/>
    <w:rsid w:val="00DD3053"/>
    <w:rsid w:val="00DD3228"/>
    <w:rsid w:val="00DD4712"/>
    <w:rsid w:val="00DD55FA"/>
    <w:rsid w:val="00DD6903"/>
    <w:rsid w:val="00DE0B0B"/>
    <w:rsid w:val="00DE0FCE"/>
    <w:rsid w:val="00DE1312"/>
    <w:rsid w:val="00DE27A3"/>
    <w:rsid w:val="00DE5590"/>
    <w:rsid w:val="00DE71CC"/>
    <w:rsid w:val="00DF1948"/>
    <w:rsid w:val="00DF47D6"/>
    <w:rsid w:val="00DF5949"/>
    <w:rsid w:val="00DF76E3"/>
    <w:rsid w:val="00E0217E"/>
    <w:rsid w:val="00E04820"/>
    <w:rsid w:val="00E1197C"/>
    <w:rsid w:val="00E12DC7"/>
    <w:rsid w:val="00E14915"/>
    <w:rsid w:val="00E223B3"/>
    <w:rsid w:val="00E2495B"/>
    <w:rsid w:val="00E257F7"/>
    <w:rsid w:val="00E26607"/>
    <w:rsid w:val="00E318A6"/>
    <w:rsid w:val="00E3676A"/>
    <w:rsid w:val="00E41941"/>
    <w:rsid w:val="00E4372D"/>
    <w:rsid w:val="00E43FDA"/>
    <w:rsid w:val="00E44E71"/>
    <w:rsid w:val="00E458C9"/>
    <w:rsid w:val="00E4766E"/>
    <w:rsid w:val="00E5021C"/>
    <w:rsid w:val="00E50BF5"/>
    <w:rsid w:val="00E530B2"/>
    <w:rsid w:val="00E56229"/>
    <w:rsid w:val="00E56328"/>
    <w:rsid w:val="00E57387"/>
    <w:rsid w:val="00E60747"/>
    <w:rsid w:val="00E647B1"/>
    <w:rsid w:val="00E674D8"/>
    <w:rsid w:val="00E70173"/>
    <w:rsid w:val="00E701F1"/>
    <w:rsid w:val="00E70AF6"/>
    <w:rsid w:val="00E722AF"/>
    <w:rsid w:val="00E72F99"/>
    <w:rsid w:val="00E73DFB"/>
    <w:rsid w:val="00E755EF"/>
    <w:rsid w:val="00E759CC"/>
    <w:rsid w:val="00E76EF1"/>
    <w:rsid w:val="00E81138"/>
    <w:rsid w:val="00E84C1F"/>
    <w:rsid w:val="00E8572C"/>
    <w:rsid w:val="00E858E5"/>
    <w:rsid w:val="00E876AD"/>
    <w:rsid w:val="00E9020C"/>
    <w:rsid w:val="00E90C2B"/>
    <w:rsid w:val="00E91E66"/>
    <w:rsid w:val="00E941B6"/>
    <w:rsid w:val="00E942BB"/>
    <w:rsid w:val="00E94415"/>
    <w:rsid w:val="00E96A5A"/>
    <w:rsid w:val="00EA2309"/>
    <w:rsid w:val="00EA3D1D"/>
    <w:rsid w:val="00EA4788"/>
    <w:rsid w:val="00EA5D6C"/>
    <w:rsid w:val="00EB2A89"/>
    <w:rsid w:val="00EB42B6"/>
    <w:rsid w:val="00EB4D35"/>
    <w:rsid w:val="00EB5B6C"/>
    <w:rsid w:val="00EC0996"/>
    <w:rsid w:val="00EC10C2"/>
    <w:rsid w:val="00EC455B"/>
    <w:rsid w:val="00EC5F38"/>
    <w:rsid w:val="00ED269E"/>
    <w:rsid w:val="00ED6132"/>
    <w:rsid w:val="00ED70EE"/>
    <w:rsid w:val="00ED74E6"/>
    <w:rsid w:val="00ED7909"/>
    <w:rsid w:val="00EE021C"/>
    <w:rsid w:val="00EE4121"/>
    <w:rsid w:val="00EE51CB"/>
    <w:rsid w:val="00EE60C4"/>
    <w:rsid w:val="00EE7033"/>
    <w:rsid w:val="00EE7E93"/>
    <w:rsid w:val="00EF5D56"/>
    <w:rsid w:val="00EF7DC2"/>
    <w:rsid w:val="00EF7F5E"/>
    <w:rsid w:val="00F019E6"/>
    <w:rsid w:val="00F10990"/>
    <w:rsid w:val="00F10E7A"/>
    <w:rsid w:val="00F12007"/>
    <w:rsid w:val="00F176CA"/>
    <w:rsid w:val="00F17BD9"/>
    <w:rsid w:val="00F20B12"/>
    <w:rsid w:val="00F22C92"/>
    <w:rsid w:val="00F23DD3"/>
    <w:rsid w:val="00F2431D"/>
    <w:rsid w:val="00F24535"/>
    <w:rsid w:val="00F255A8"/>
    <w:rsid w:val="00F31904"/>
    <w:rsid w:val="00F331B9"/>
    <w:rsid w:val="00F37FF5"/>
    <w:rsid w:val="00F414D0"/>
    <w:rsid w:val="00F4571B"/>
    <w:rsid w:val="00F4574B"/>
    <w:rsid w:val="00F469BF"/>
    <w:rsid w:val="00F47412"/>
    <w:rsid w:val="00F47CEB"/>
    <w:rsid w:val="00F507F9"/>
    <w:rsid w:val="00F52B54"/>
    <w:rsid w:val="00F53A36"/>
    <w:rsid w:val="00F550F9"/>
    <w:rsid w:val="00F557B3"/>
    <w:rsid w:val="00F57908"/>
    <w:rsid w:val="00F620C8"/>
    <w:rsid w:val="00F641EE"/>
    <w:rsid w:val="00F64935"/>
    <w:rsid w:val="00F64D39"/>
    <w:rsid w:val="00F64F59"/>
    <w:rsid w:val="00F66CD3"/>
    <w:rsid w:val="00F709CC"/>
    <w:rsid w:val="00F71BCD"/>
    <w:rsid w:val="00F746E5"/>
    <w:rsid w:val="00F747C7"/>
    <w:rsid w:val="00F81207"/>
    <w:rsid w:val="00F8264F"/>
    <w:rsid w:val="00F85182"/>
    <w:rsid w:val="00F94980"/>
    <w:rsid w:val="00F94E31"/>
    <w:rsid w:val="00FA18A0"/>
    <w:rsid w:val="00FA7C8C"/>
    <w:rsid w:val="00FB307B"/>
    <w:rsid w:val="00FB4632"/>
    <w:rsid w:val="00FB544C"/>
    <w:rsid w:val="00FD043F"/>
    <w:rsid w:val="00FD3225"/>
    <w:rsid w:val="00FD554D"/>
    <w:rsid w:val="00FD5B66"/>
    <w:rsid w:val="00FD7594"/>
    <w:rsid w:val="00FE0ED8"/>
    <w:rsid w:val="00FE1A25"/>
    <w:rsid w:val="00FE1EEC"/>
    <w:rsid w:val="00FE3153"/>
    <w:rsid w:val="00FE36F2"/>
    <w:rsid w:val="00FE41EB"/>
    <w:rsid w:val="00FE6FB5"/>
    <w:rsid w:val="00FF1697"/>
    <w:rsid w:val="00FF2E0C"/>
    <w:rsid w:val="00FF2E9E"/>
    <w:rsid w:val="00FF2F60"/>
    <w:rsid w:val="00FF5A44"/>
    <w:rsid w:val="00FF72A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AC"/>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AC"/>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301930551">
      <w:bodyDiv w:val="1"/>
      <w:marLeft w:val="0"/>
      <w:marRight w:val="0"/>
      <w:marTop w:val="0"/>
      <w:marBottom w:val="0"/>
      <w:divBdr>
        <w:top w:val="none" w:sz="0" w:space="0" w:color="auto"/>
        <w:left w:val="none" w:sz="0" w:space="0" w:color="auto"/>
        <w:bottom w:val="none" w:sz="0" w:space="0" w:color="auto"/>
        <w:right w:val="none" w:sz="0" w:space="0" w:color="auto"/>
      </w:divBdr>
    </w:div>
    <w:div w:id="438599637">
      <w:bodyDiv w:val="1"/>
      <w:marLeft w:val="0"/>
      <w:marRight w:val="0"/>
      <w:marTop w:val="0"/>
      <w:marBottom w:val="0"/>
      <w:divBdr>
        <w:top w:val="none" w:sz="0" w:space="0" w:color="auto"/>
        <w:left w:val="none" w:sz="0" w:space="0" w:color="auto"/>
        <w:bottom w:val="none" w:sz="0" w:space="0" w:color="auto"/>
        <w:right w:val="none" w:sz="0" w:space="0" w:color="auto"/>
      </w:divBdr>
    </w:div>
    <w:div w:id="498273580">
      <w:bodyDiv w:val="1"/>
      <w:marLeft w:val="0"/>
      <w:marRight w:val="0"/>
      <w:marTop w:val="0"/>
      <w:marBottom w:val="0"/>
      <w:divBdr>
        <w:top w:val="none" w:sz="0" w:space="0" w:color="auto"/>
        <w:left w:val="none" w:sz="0" w:space="0" w:color="auto"/>
        <w:bottom w:val="none" w:sz="0" w:space="0" w:color="auto"/>
        <w:right w:val="none" w:sz="0" w:space="0" w:color="auto"/>
      </w:divBdr>
    </w:div>
    <w:div w:id="546991078">
      <w:bodyDiv w:val="1"/>
      <w:marLeft w:val="0"/>
      <w:marRight w:val="0"/>
      <w:marTop w:val="0"/>
      <w:marBottom w:val="0"/>
      <w:divBdr>
        <w:top w:val="none" w:sz="0" w:space="0" w:color="auto"/>
        <w:left w:val="none" w:sz="0" w:space="0" w:color="auto"/>
        <w:bottom w:val="none" w:sz="0" w:space="0" w:color="auto"/>
        <w:right w:val="none" w:sz="0" w:space="0" w:color="auto"/>
      </w:divBdr>
    </w:div>
    <w:div w:id="617613457">
      <w:bodyDiv w:val="1"/>
      <w:marLeft w:val="0"/>
      <w:marRight w:val="0"/>
      <w:marTop w:val="0"/>
      <w:marBottom w:val="0"/>
      <w:divBdr>
        <w:top w:val="none" w:sz="0" w:space="0" w:color="auto"/>
        <w:left w:val="none" w:sz="0" w:space="0" w:color="auto"/>
        <w:bottom w:val="none" w:sz="0" w:space="0" w:color="auto"/>
        <w:right w:val="none" w:sz="0" w:space="0" w:color="auto"/>
      </w:divBdr>
    </w:div>
    <w:div w:id="642974913">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843208338">
      <w:bodyDiv w:val="1"/>
      <w:marLeft w:val="0"/>
      <w:marRight w:val="0"/>
      <w:marTop w:val="0"/>
      <w:marBottom w:val="0"/>
      <w:divBdr>
        <w:top w:val="none" w:sz="0" w:space="0" w:color="auto"/>
        <w:left w:val="none" w:sz="0" w:space="0" w:color="auto"/>
        <w:bottom w:val="none" w:sz="0" w:space="0" w:color="auto"/>
        <w:right w:val="none" w:sz="0" w:space="0" w:color="auto"/>
      </w:divBdr>
    </w:div>
    <w:div w:id="978264698">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039160447">
      <w:bodyDiv w:val="1"/>
      <w:marLeft w:val="0"/>
      <w:marRight w:val="0"/>
      <w:marTop w:val="0"/>
      <w:marBottom w:val="0"/>
      <w:divBdr>
        <w:top w:val="none" w:sz="0" w:space="0" w:color="auto"/>
        <w:left w:val="none" w:sz="0" w:space="0" w:color="auto"/>
        <w:bottom w:val="none" w:sz="0" w:space="0" w:color="auto"/>
        <w:right w:val="none" w:sz="0" w:space="0" w:color="auto"/>
      </w:divBdr>
    </w:div>
    <w:div w:id="1079865769">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221791166">
      <w:bodyDiv w:val="1"/>
      <w:marLeft w:val="0"/>
      <w:marRight w:val="0"/>
      <w:marTop w:val="0"/>
      <w:marBottom w:val="0"/>
      <w:divBdr>
        <w:top w:val="none" w:sz="0" w:space="0" w:color="auto"/>
        <w:left w:val="none" w:sz="0" w:space="0" w:color="auto"/>
        <w:bottom w:val="none" w:sz="0" w:space="0" w:color="auto"/>
        <w:right w:val="none" w:sz="0" w:space="0" w:color="auto"/>
      </w:divBdr>
    </w:div>
    <w:div w:id="1276014447">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410542254">
      <w:bodyDiv w:val="1"/>
      <w:marLeft w:val="0"/>
      <w:marRight w:val="0"/>
      <w:marTop w:val="0"/>
      <w:marBottom w:val="0"/>
      <w:divBdr>
        <w:top w:val="none" w:sz="0" w:space="0" w:color="auto"/>
        <w:left w:val="none" w:sz="0" w:space="0" w:color="auto"/>
        <w:bottom w:val="none" w:sz="0" w:space="0" w:color="auto"/>
        <w:right w:val="none" w:sz="0" w:space="0" w:color="auto"/>
      </w:divBdr>
    </w:div>
    <w:div w:id="1454863412">
      <w:bodyDiv w:val="1"/>
      <w:marLeft w:val="0"/>
      <w:marRight w:val="0"/>
      <w:marTop w:val="0"/>
      <w:marBottom w:val="0"/>
      <w:divBdr>
        <w:top w:val="none" w:sz="0" w:space="0" w:color="auto"/>
        <w:left w:val="none" w:sz="0" w:space="0" w:color="auto"/>
        <w:bottom w:val="none" w:sz="0" w:space="0" w:color="auto"/>
        <w:right w:val="none" w:sz="0" w:space="0" w:color="auto"/>
      </w:divBdr>
    </w:div>
    <w:div w:id="1484153573">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639535187">
      <w:bodyDiv w:val="1"/>
      <w:marLeft w:val="0"/>
      <w:marRight w:val="0"/>
      <w:marTop w:val="0"/>
      <w:marBottom w:val="0"/>
      <w:divBdr>
        <w:top w:val="none" w:sz="0" w:space="0" w:color="auto"/>
        <w:left w:val="none" w:sz="0" w:space="0" w:color="auto"/>
        <w:bottom w:val="none" w:sz="0" w:space="0" w:color="auto"/>
        <w:right w:val="none" w:sz="0" w:space="0" w:color="auto"/>
      </w:divBdr>
    </w:div>
    <w:div w:id="1695959087">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885752021">
      <w:bodyDiv w:val="1"/>
      <w:marLeft w:val="0"/>
      <w:marRight w:val="0"/>
      <w:marTop w:val="0"/>
      <w:marBottom w:val="0"/>
      <w:divBdr>
        <w:top w:val="none" w:sz="0" w:space="0" w:color="auto"/>
        <w:left w:val="none" w:sz="0" w:space="0" w:color="auto"/>
        <w:bottom w:val="none" w:sz="0" w:space="0" w:color="auto"/>
        <w:right w:val="none" w:sz="0" w:space="0" w:color="auto"/>
      </w:divBdr>
    </w:div>
    <w:div w:id="1917595912">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1990859997">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 w:id="214454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1200E-3D67-4951-AE67-F8B78AD7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3</Pages>
  <Words>645</Words>
  <Characters>3745</Characters>
  <Application>Microsoft Office Word</Application>
  <DocSecurity>0</DocSecurity>
  <Lines>31</Lines>
  <Paragraphs>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4382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Szabo Zsolt</cp:lastModifiedBy>
  <cp:revision>16</cp:revision>
  <cp:lastPrinted>2020-10-23T09:19:00Z</cp:lastPrinted>
  <dcterms:created xsi:type="dcterms:W3CDTF">2020-10-01T17:06:00Z</dcterms:created>
  <dcterms:modified xsi:type="dcterms:W3CDTF">2020-10-23T09:21:00Z</dcterms:modified>
</cp:coreProperties>
</file>